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C829F" w14:textId="68CD62B4" w:rsidR="00442B78" w:rsidRPr="00641BDD" w:rsidRDefault="00C41A96" w:rsidP="00E51C0E">
      <w:pPr>
        <w:spacing w:line="360" w:lineRule="auto"/>
        <w:rPr>
          <w:b/>
          <w:sz w:val="30"/>
          <w:szCs w:val="30"/>
        </w:rPr>
      </w:pPr>
      <w:r w:rsidRPr="00725B64">
        <w:rPr>
          <w:b/>
          <w:sz w:val="30"/>
          <w:szCs w:val="30"/>
        </w:rPr>
        <w:t>Presseinformation</w:t>
      </w:r>
    </w:p>
    <w:p w14:paraId="72FBE307" w14:textId="517A3060" w:rsidR="00C41A96" w:rsidRPr="00641BDD" w:rsidRDefault="00496F13" w:rsidP="00E51C0E">
      <w:pPr>
        <w:tabs>
          <w:tab w:val="left" w:pos="1979"/>
        </w:tabs>
        <w:spacing w:line="360" w:lineRule="auto"/>
        <w:rPr>
          <w:b/>
          <w:sz w:val="30"/>
          <w:szCs w:val="30"/>
        </w:rPr>
      </w:pPr>
      <w:r>
        <w:rPr>
          <w:b/>
          <w:sz w:val="30"/>
          <w:szCs w:val="30"/>
        </w:rPr>
        <w:t>März</w:t>
      </w:r>
      <w:r w:rsidR="00C41A96" w:rsidRPr="00641BDD">
        <w:rPr>
          <w:b/>
          <w:sz w:val="30"/>
          <w:szCs w:val="30"/>
        </w:rPr>
        <w:t xml:space="preserve"> 20</w:t>
      </w:r>
      <w:r w:rsidR="001A5B29">
        <w:rPr>
          <w:b/>
          <w:sz w:val="30"/>
          <w:szCs w:val="30"/>
        </w:rPr>
        <w:t>2</w:t>
      </w:r>
      <w:r w:rsidR="001550D2">
        <w:rPr>
          <w:b/>
          <w:sz w:val="30"/>
          <w:szCs w:val="30"/>
        </w:rPr>
        <w:t>5</w:t>
      </w:r>
    </w:p>
    <w:p w14:paraId="44417882" w14:textId="77777777" w:rsidR="000456C4" w:rsidRDefault="000456C4" w:rsidP="00E51C0E">
      <w:pPr>
        <w:tabs>
          <w:tab w:val="left" w:pos="1979"/>
        </w:tabs>
        <w:spacing w:line="360" w:lineRule="auto"/>
        <w:rPr>
          <w:b/>
          <w:color w:val="0050A0" w:themeColor="background2"/>
          <w:sz w:val="26"/>
          <w:szCs w:val="26"/>
        </w:rPr>
      </w:pPr>
    </w:p>
    <w:p w14:paraId="1EB8DB89" w14:textId="1B6C3770" w:rsidR="000456C4" w:rsidRPr="00641BDD" w:rsidRDefault="00F446A1" w:rsidP="00E51C0E">
      <w:pPr>
        <w:tabs>
          <w:tab w:val="left" w:pos="1979"/>
        </w:tabs>
        <w:spacing w:line="360" w:lineRule="auto"/>
        <w:rPr>
          <w:b/>
          <w:color w:val="0050A0" w:themeColor="background2"/>
          <w:sz w:val="26"/>
          <w:szCs w:val="26"/>
        </w:rPr>
      </w:pPr>
      <w:r w:rsidRPr="00F446A1">
        <w:rPr>
          <w:b/>
          <w:color w:val="0050A0" w:themeColor="background2"/>
          <w:sz w:val="26"/>
          <w:szCs w:val="26"/>
        </w:rPr>
        <w:t>Exoskelette</w:t>
      </w:r>
      <w:r w:rsidR="00725B64" w:rsidRPr="00F446A1">
        <w:rPr>
          <w:b/>
          <w:color w:val="0050A0" w:themeColor="background2"/>
          <w:sz w:val="26"/>
          <w:szCs w:val="26"/>
        </w:rPr>
        <w:t xml:space="preserve">: </w:t>
      </w:r>
      <w:r w:rsidR="00CC00AF" w:rsidRPr="00CC00AF">
        <w:rPr>
          <w:b/>
          <w:color w:val="0050A0" w:themeColor="background2"/>
          <w:sz w:val="26"/>
          <w:szCs w:val="26"/>
        </w:rPr>
        <w:t>Volle Rückendeckung bei jeder Challenge</w:t>
      </w:r>
    </w:p>
    <w:p w14:paraId="34CAD51C" w14:textId="77777777" w:rsidR="000456C4" w:rsidRDefault="000456C4" w:rsidP="00E51C0E">
      <w:pPr>
        <w:tabs>
          <w:tab w:val="left" w:pos="1979"/>
        </w:tabs>
        <w:spacing w:line="360" w:lineRule="auto"/>
        <w:rPr>
          <w:sz w:val="26"/>
          <w:szCs w:val="26"/>
        </w:rPr>
      </w:pPr>
    </w:p>
    <w:p w14:paraId="527496DA" w14:textId="4363BBA5" w:rsidR="005B0287" w:rsidRDefault="0095628A" w:rsidP="00E51C0E">
      <w:pPr>
        <w:tabs>
          <w:tab w:val="left" w:pos="1979"/>
        </w:tabs>
        <w:spacing w:line="360" w:lineRule="auto"/>
        <w:rPr>
          <w:sz w:val="26"/>
          <w:szCs w:val="26"/>
        </w:rPr>
      </w:pPr>
      <w:r>
        <w:rPr>
          <w:sz w:val="26"/>
          <w:szCs w:val="26"/>
        </w:rPr>
        <w:t>S</w:t>
      </w:r>
      <w:r w:rsidR="00725B64" w:rsidRPr="00725B64">
        <w:rPr>
          <w:sz w:val="26"/>
          <w:szCs w:val="26"/>
        </w:rPr>
        <w:t>chmerzen, Muskelverspannungen, Ermüdung – für viele Beschäftigte sind sie alltägliche Begleiter</w:t>
      </w:r>
      <w:r w:rsidR="005B0287">
        <w:rPr>
          <w:sz w:val="26"/>
          <w:szCs w:val="26"/>
        </w:rPr>
        <w:t xml:space="preserve">. </w:t>
      </w:r>
      <w:r w:rsidR="008C25AC" w:rsidRPr="008C25AC">
        <w:rPr>
          <w:sz w:val="26"/>
          <w:szCs w:val="26"/>
        </w:rPr>
        <w:t>Exoskelette entlasten den Körper bei anstrengenden Tätigkeiten, wie etwa</w:t>
      </w:r>
      <w:r w:rsidR="008C25AC">
        <w:rPr>
          <w:sz w:val="26"/>
          <w:szCs w:val="26"/>
        </w:rPr>
        <w:t xml:space="preserve"> der</w:t>
      </w:r>
      <w:r w:rsidR="008C25AC" w:rsidRPr="008C25AC">
        <w:rPr>
          <w:sz w:val="26"/>
          <w:szCs w:val="26"/>
        </w:rPr>
        <w:t xml:space="preserve"> Überkopfarbeit</w:t>
      </w:r>
      <w:r w:rsidR="006E4E10">
        <w:rPr>
          <w:sz w:val="26"/>
          <w:szCs w:val="26"/>
        </w:rPr>
        <w:t xml:space="preserve">. Sie </w:t>
      </w:r>
      <w:r w:rsidR="008C25AC">
        <w:rPr>
          <w:sz w:val="26"/>
          <w:szCs w:val="26"/>
        </w:rPr>
        <w:t>ermöglichen es Menschen</w:t>
      </w:r>
      <w:r w:rsidR="008C25AC" w:rsidRPr="008C25AC">
        <w:rPr>
          <w:sz w:val="26"/>
          <w:szCs w:val="26"/>
        </w:rPr>
        <w:t xml:space="preserve">, </w:t>
      </w:r>
      <w:r w:rsidR="00302000">
        <w:rPr>
          <w:sz w:val="26"/>
          <w:szCs w:val="26"/>
        </w:rPr>
        <w:t>weniger zu ermüden</w:t>
      </w:r>
      <w:r w:rsidR="008C25AC" w:rsidRPr="008C25AC">
        <w:rPr>
          <w:sz w:val="26"/>
          <w:szCs w:val="26"/>
        </w:rPr>
        <w:t xml:space="preserve"> und ohne Beschwerden</w:t>
      </w:r>
      <w:r w:rsidR="008C25AC">
        <w:rPr>
          <w:sz w:val="26"/>
          <w:szCs w:val="26"/>
        </w:rPr>
        <w:t xml:space="preserve"> zu</w:t>
      </w:r>
      <w:r w:rsidR="008C25AC" w:rsidRPr="008C25AC">
        <w:rPr>
          <w:sz w:val="26"/>
          <w:szCs w:val="26"/>
        </w:rPr>
        <w:t xml:space="preserve"> arbeiten</w:t>
      </w:r>
      <w:r w:rsidR="005B0287">
        <w:rPr>
          <w:sz w:val="26"/>
          <w:szCs w:val="26"/>
        </w:rPr>
        <w:t xml:space="preserve">. Schmalz </w:t>
      </w:r>
      <w:r w:rsidR="000D2F15">
        <w:rPr>
          <w:sz w:val="26"/>
          <w:szCs w:val="26"/>
        </w:rPr>
        <w:t>erweitert</w:t>
      </w:r>
      <w:r w:rsidR="005B0287">
        <w:rPr>
          <w:sz w:val="26"/>
          <w:szCs w:val="26"/>
        </w:rPr>
        <w:t xml:space="preserve"> </w:t>
      </w:r>
      <w:r w:rsidR="008C25AC">
        <w:rPr>
          <w:sz w:val="26"/>
          <w:szCs w:val="26"/>
        </w:rPr>
        <w:t xml:space="preserve">mit zwei </w:t>
      </w:r>
      <w:r w:rsidR="00F22D13">
        <w:rPr>
          <w:sz w:val="26"/>
          <w:szCs w:val="26"/>
        </w:rPr>
        <w:t>vielseitigen</w:t>
      </w:r>
      <w:r w:rsidR="008C25AC">
        <w:rPr>
          <w:sz w:val="26"/>
          <w:szCs w:val="26"/>
        </w:rPr>
        <w:t xml:space="preserve"> </w:t>
      </w:r>
      <w:r w:rsidR="00F22D13">
        <w:rPr>
          <w:sz w:val="26"/>
          <w:szCs w:val="26"/>
        </w:rPr>
        <w:t>Modellen</w:t>
      </w:r>
      <w:r w:rsidR="008C25AC">
        <w:rPr>
          <w:sz w:val="26"/>
          <w:szCs w:val="26"/>
        </w:rPr>
        <w:t xml:space="preserve"> </w:t>
      </w:r>
      <w:r w:rsidR="005B0287">
        <w:rPr>
          <w:sz w:val="26"/>
          <w:szCs w:val="26"/>
        </w:rPr>
        <w:t>sein Portfolio in der manuellen Handhabung.</w:t>
      </w:r>
    </w:p>
    <w:p w14:paraId="783E0F30" w14:textId="77777777" w:rsidR="005B0287" w:rsidRDefault="005B0287" w:rsidP="00E51C0E">
      <w:pPr>
        <w:tabs>
          <w:tab w:val="left" w:pos="1979"/>
        </w:tabs>
        <w:spacing w:line="360" w:lineRule="auto"/>
        <w:rPr>
          <w:sz w:val="26"/>
          <w:szCs w:val="26"/>
        </w:rPr>
      </w:pPr>
    </w:p>
    <w:p w14:paraId="49A7386E" w14:textId="1DE1A021" w:rsidR="00725B64" w:rsidRDefault="008C25AC" w:rsidP="00725B64">
      <w:pPr>
        <w:spacing w:line="360" w:lineRule="auto"/>
      </w:pPr>
      <w:r>
        <w:t xml:space="preserve">Rund 18 Prozent aller Fehltage in Deutschland entstehen durch Muskel-Skelett-Erkrankungen. Beschäftigte leiden unter Schmerzen, </w:t>
      </w:r>
      <w:r w:rsidR="00970F26" w:rsidRPr="00970F26">
        <w:t xml:space="preserve">die ihre Arbeitskraft einschränken oder </w:t>
      </w:r>
      <w:r w:rsidR="00270A06">
        <w:t>häufig</w:t>
      </w:r>
      <w:r w:rsidR="00970F26" w:rsidRPr="00970F26">
        <w:t xml:space="preserve"> zu Ausfällen führen</w:t>
      </w:r>
      <w:r w:rsidR="00970F26">
        <w:t xml:space="preserve">. Unternehmen </w:t>
      </w:r>
      <w:r>
        <w:t xml:space="preserve">müssen </w:t>
      </w:r>
      <w:r w:rsidR="00970F26">
        <w:t>das</w:t>
      </w:r>
      <w:r>
        <w:t xml:space="preserve"> kompensieren. Durch den Einsatz von Exoskeletten lassen sich </w:t>
      </w:r>
      <w:r w:rsidR="005C17AC">
        <w:t xml:space="preserve">Beschwerden und </w:t>
      </w:r>
      <w:r>
        <w:t>Fehlzeiten spürbar reduzieren, da sie die</w:t>
      </w:r>
      <w:r w:rsidR="00970F26">
        <w:t xml:space="preserve"> </w:t>
      </w:r>
      <w:r w:rsidR="009525E6">
        <w:t>Belegschaft</w:t>
      </w:r>
      <w:r>
        <w:t xml:space="preserve"> </w:t>
      </w:r>
      <w:r w:rsidR="00970F26">
        <w:t>entlasten.</w:t>
      </w:r>
      <w:r>
        <w:t xml:space="preserve"> Ergonomische Arbeitsplätze sind nachweislich ein entscheidender Faktor für weniger krankheitsbedingte </w:t>
      </w:r>
      <w:r w:rsidR="000C0727">
        <w:t>Fehltage</w:t>
      </w:r>
      <w:r>
        <w:t xml:space="preserve"> und </w:t>
      </w:r>
      <w:r w:rsidR="00287AD6">
        <w:t xml:space="preserve">damit </w:t>
      </w:r>
      <w:r>
        <w:t xml:space="preserve">höhere betriebliche Effizienz. </w:t>
      </w:r>
      <w:r w:rsidR="005C17AC">
        <w:t>K</w:t>
      </w:r>
      <w:r w:rsidR="005B0287" w:rsidRPr="005B0287">
        <w:t>raftvolle Exoskelett</w:t>
      </w:r>
      <w:r w:rsidR="005C17AC">
        <w:t>e</w:t>
      </w:r>
      <w:r w:rsidR="005B0287" w:rsidRPr="005B0287">
        <w:t xml:space="preserve"> </w:t>
      </w:r>
      <w:r w:rsidR="00970F26">
        <w:t>verwandeln</w:t>
      </w:r>
      <w:r w:rsidR="005B0287" w:rsidRPr="005B0287">
        <w:t xml:space="preserve"> </w:t>
      </w:r>
      <w:r w:rsidR="005B0287" w:rsidRPr="000C0727">
        <w:t>körperliche</w:t>
      </w:r>
      <w:r w:rsidR="005B0287" w:rsidRPr="005B0287">
        <w:t xml:space="preserve"> Belastungen in</w:t>
      </w:r>
      <w:r w:rsidR="007D7C30">
        <w:t xml:space="preserve"> nahezu</w:t>
      </w:r>
      <w:r w:rsidR="00536308">
        <w:t xml:space="preserve"> </w:t>
      </w:r>
      <w:r w:rsidR="005B0287" w:rsidRPr="005B0287">
        <w:t xml:space="preserve">mühelose Bewegungen, während </w:t>
      </w:r>
      <w:r w:rsidR="005C17AC">
        <w:t>sie</w:t>
      </w:r>
      <w:r w:rsidR="005B0287" w:rsidRPr="005B0287">
        <w:t xml:space="preserve"> gleichzeitig das Verletzungsrisiko drastisch reduzier</w:t>
      </w:r>
      <w:r w:rsidR="005C17AC">
        <w:t>en</w:t>
      </w:r>
      <w:r w:rsidR="005B0287" w:rsidRPr="005B0287">
        <w:t>.</w:t>
      </w:r>
    </w:p>
    <w:p w14:paraId="62C0845D" w14:textId="77777777" w:rsidR="00725B64" w:rsidRDefault="00725B64" w:rsidP="00725B64">
      <w:pPr>
        <w:spacing w:line="360" w:lineRule="auto"/>
      </w:pPr>
    </w:p>
    <w:p w14:paraId="27FDCD52" w14:textId="7304EE86" w:rsidR="00F22D13" w:rsidRPr="00F22D13" w:rsidRDefault="005C17AC" w:rsidP="00725B64">
      <w:pPr>
        <w:spacing w:line="360" w:lineRule="auto"/>
        <w:rPr>
          <w:b/>
          <w:bCs/>
        </w:rPr>
      </w:pPr>
      <w:r>
        <w:rPr>
          <w:b/>
          <w:bCs/>
        </w:rPr>
        <w:t>Zwei Lösungen, viele Einsatzmöglichkeiten</w:t>
      </w:r>
    </w:p>
    <w:p w14:paraId="42A3AB90" w14:textId="0EF307BC" w:rsidR="00F22D13" w:rsidRDefault="00F22D13" w:rsidP="00F22D13">
      <w:pPr>
        <w:spacing w:line="360" w:lineRule="auto"/>
      </w:pPr>
      <w:r>
        <w:t xml:space="preserve">Schmalz </w:t>
      </w:r>
      <w:r w:rsidR="00146A30" w:rsidRPr="00146A30">
        <w:t>erweitert</w:t>
      </w:r>
      <w:r w:rsidR="00146A30">
        <w:t xml:space="preserve"> sein Handhabungsportfolio um zwei Exoskelett-M</w:t>
      </w:r>
      <w:r w:rsidR="005C17AC">
        <w:t>odelle</w:t>
      </w:r>
      <w:r>
        <w:t xml:space="preserve"> für typische </w:t>
      </w:r>
      <w:r w:rsidR="00970F26">
        <w:t>Hebeaufgaben</w:t>
      </w:r>
      <w:r>
        <w:t xml:space="preserve"> in Logistik und Fertigung. </w:t>
      </w:r>
      <w:r w:rsidR="006A3C84">
        <w:t xml:space="preserve">Das Rumpfbeuge-Exoskelett </w:t>
      </w:r>
      <w:r>
        <w:t>MATE U</w:t>
      </w:r>
      <w:r w:rsidR="00970F26">
        <w:t>B</w:t>
      </w:r>
      <w:r>
        <w:t>A</w:t>
      </w:r>
      <w:r w:rsidR="00A82757">
        <w:t xml:space="preserve"> </w:t>
      </w:r>
      <w:r w:rsidR="006A3C84">
        <w:t xml:space="preserve">unterstützt den unteren Rücken </w:t>
      </w:r>
      <w:r>
        <w:t xml:space="preserve">beim </w:t>
      </w:r>
      <w:r w:rsidR="006A3C84">
        <w:t xml:space="preserve">Anheben </w:t>
      </w:r>
      <w:r>
        <w:t>und Ablegen von Gütern</w:t>
      </w:r>
      <w:r w:rsidR="00A82757">
        <w:t xml:space="preserve"> </w:t>
      </w:r>
      <w:r>
        <w:t xml:space="preserve">– insbesondere bei sich wiederholenden Tätigkeiten, wenn Beschäftigte beispielsweise aus tiefen Regallagen kommissionieren. Ein </w:t>
      </w:r>
      <w:r w:rsidR="007E0784">
        <w:t>weiteres</w:t>
      </w:r>
      <w:r>
        <w:t xml:space="preserve"> Beispiel ist die Be- und Entladung von Blech</w:t>
      </w:r>
      <w:r w:rsidR="006A3C84">
        <w:t>b</w:t>
      </w:r>
      <w:r>
        <w:t>earbeitungsmaschinen. Hierfür müssen die Mitarbeitenden schwere Platten auf Paletten ablegen oder sie von dort greifen.</w:t>
      </w:r>
      <w:r w:rsidR="00A82757">
        <w:t xml:space="preserve"> Dank der </w:t>
      </w:r>
      <w:r w:rsidR="00A82757" w:rsidRPr="00A82757">
        <w:t>intuitive</w:t>
      </w:r>
      <w:r w:rsidR="00A82757">
        <w:t>n</w:t>
      </w:r>
      <w:r w:rsidR="00A82757" w:rsidRPr="00A82757">
        <w:t xml:space="preserve"> Ein-/Ausschaltfunktion</w:t>
      </w:r>
      <w:r w:rsidR="00A82757">
        <w:t xml:space="preserve"> nehmen die Beschäftigten das Exoskelett schnell und einfach in Betrieb und deaktivieren es </w:t>
      </w:r>
      <w:r w:rsidR="00072593">
        <w:t>nach getaner Arbeit</w:t>
      </w:r>
      <w:r w:rsidR="00A82757">
        <w:t xml:space="preserve"> ebenso unkompliziert</w:t>
      </w:r>
      <w:r w:rsidR="00A82757" w:rsidRPr="00A82757">
        <w:t xml:space="preserve">. </w:t>
      </w:r>
    </w:p>
    <w:p w14:paraId="1BF98224" w14:textId="77777777" w:rsidR="00F22D13" w:rsidRDefault="00F22D13" w:rsidP="00F22D13">
      <w:pPr>
        <w:spacing w:line="360" w:lineRule="auto"/>
      </w:pPr>
    </w:p>
    <w:p w14:paraId="4D349064" w14:textId="7CC2495E" w:rsidR="005C3EE2" w:rsidRDefault="00EC5DC1" w:rsidP="00F22D13">
      <w:pPr>
        <w:spacing w:line="360" w:lineRule="auto"/>
      </w:pPr>
      <w:r w:rsidRPr="00EC5DC1">
        <w:t xml:space="preserve">Das Oberkörper-Exoskelett MATE UTA erleichtert Überkopfarbeiten wie die Montage von Gipsplatten an Decken oder das Be- und Entladen höher gestapelter Frachtcontainer. Es entlastet gezielt die Schulter- und </w:t>
      </w:r>
      <w:r w:rsidRPr="00EC5DC1">
        <w:lastRenderedPageBreak/>
        <w:t>Nackenmuskulatur, unterstützt das Anheben der Arme und verteilt die Kräfte gleichmäßig. Der Clou: Die leichte, aber äußerst belastbare Karbonfaserstruktur sorgt für eine ergonomische und ermüdungsfreie Haltung.</w:t>
      </w:r>
    </w:p>
    <w:p w14:paraId="0D9E19DF" w14:textId="77777777" w:rsidR="00EC5DC1" w:rsidRDefault="00EC5DC1" w:rsidP="00F22D13">
      <w:pPr>
        <w:spacing w:line="360" w:lineRule="auto"/>
      </w:pPr>
    </w:p>
    <w:p w14:paraId="5BEDF97E" w14:textId="77777777" w:rsidR="00A9582B" w:rsidRPr="00A9582B" w:rsidRDefault="00A9582B" w:rsidP="00A9582B">
      <w:pPr>
        <w:spacing w:line="360" w:lineRule="auto"/>
      </w:pPr>
      <w:r w:rsidRPr="00A9582B">
        <w:t xml:space="preserve">Kernmechanismus ist bei beiden Systemen die sogenannte Torque Generating Box (TGB), die potenzielle mechanische Energie speichert und umwandelt, um Drehbewegungen zu erleichtern. Im Gegensatz zu herkömmlichen Handhabungslösungen benötigen die Exoskelette keine externe Energiequelle. Sie sind leicht, mobil, für den Outdoor-Einsatz geeignet und unterstützen den Körper rein mechanisch. Die Textilelemente sind waschbar, wodurch die Langlebigkeit des Systems erhalten bleibt, hygienische Mehrfachnutzung möglich wird und sich der Tragekomfort für den Nutzer erhöht. </w:t>
      </w:r>
    </w:p>
    <w:p w14:paraId="4CF0E2B8" w14:textId="77777777" w:rsidR="008C25AC" w:rsidRDefault="008C25AC" w:rsidP="00725B64">
      <w:pPr>
        <w:spacing w:line="360" w:lineRule="auto"/>
      </w:pPr>
    </w:p>
    <w:p w14:paraId="76A9ECBC" w14:textId="18E733FF" w:rsidR="00725B64" w:rsidRPr="00713176" w:rsidRDefault="00CC00AF" w:rsidP="00725B64">
      <w:pPr>
        <w:spacing w:line="360" w:lineRule="auto"/>
        <w:rPr>
          <w:b/>
          <w:bCs/>
        </w:rPr>
      </w:pPr>
      <w:r w:rsidRPr="00CC00AF">
        <w:rPr>
          <w:b/>
          <w:bCs/>
        </w:rPr>
        <w:t>Rückengesundheit als Wettbewerbsvorteil</w:t>
      </w:r>
    </w:p>
    <w:p w14:paraId="6FEBDD7B" w14:textId="410869A9" w:rsidR="00725B64" w:rsidRDefault="00713176" w:rsidP="00725B64">
      <w:pPr>
        <w:spacing w:line="360" w:lineRule="auto"/>
      </w:pPr>
      <w:r>
        <w:t>„</w:t>
      </w:r>
      <w:r w:rsidR="00725B64">
        <w:t>Nicht in jeder Produktionsumgebung sind große, automatisierte Handhabungsgeräte praktikabel oder wirtschaftlich sinnvoll</w:t>
      </w:r>
      <w:r>
        <w:t>“, betont</w:t>
      </w:r>
      <w:r w:rsidR="00933529">
        <w:t xml:space="preserve"> </w:t>
      </w:r>
      <w:r w:rsidR="00933529" w:rsidRPr="00933529">
        <w:t>Mattias Lindh, Leiter des Geschäftsfelds Handhabung und Mitglied der Unternehmensleitung</w:t>
      </w:r>
      <w:r>
        <w:t xml:space="preserve">. </w:t>
      </w:r>
      <w:r w:rsidR="004C0B08" w:rsidRPr="004C0B08">
        <w:t>„Exoskelette hingegen sind flexibel einsetzbar, individuell an verschiedene Nutzer anpassbar und ermöglichen eine natürliche Bewegungsfreiheit.“</w:t>
      </w:r>
      <w:r w:rsidR="004C0B08">
        <w:t xml:space="preserve"> </w:t>
      </w:r>
      <w:r>
        <w:t>Die</w:t>
      </w:r>
      <w:r w:rsidR="00725B64">
        <w:t xml:space="preserve"> leichte Bauweise und atmungsaktive Materialien sorgen für hohen Tragekomfort, ohne die Beweglichkeit einzuschränken. </w:t>
      </w:r>
      <w:r w:rsidR="00C323D3">
        <w:t>Die</w:t>
      </w:r>
      <w:r w:rsidR="00C323D3" w:rsidRPr="00DE0D99">
        <w:t xml:space="preserve"> </w:t>
      </w:r>
      <w:r w:rsidR="00C323D3">
        <w:t>„</w:t>
      </w:r>
      <w:r w:rsidR="00C323D3" w:rsidRPr="00DE0D99">
        <w:t>MATE</w:t>
      </w:r>
      <w:r w:rsidR="00C323D3">
        <w:t>S“</w:t>
      </w:r>
      <w:r w:rsidR="00C323D3" w:rsidRPr="00DE0D99">
        <w:t xml:space="preserve"> h</w:t>
      </w:r>
      <w:r w:rsidR="00C323D3">
        <w:t>alten ihren Trägern</w:t>
      </w:r>
      <w:r w:rsidR="00C323D3" w:rsidRPr="00DE0D99">
        <w:t xml:space="preserve"> </w:t>
      </w:r>
      <w:r w:rsidR="00C323D3">
        <w:t xml:space="preserve">bei jeder </w:t>
      </w:r>
      <w:r w:rsidR="00C323D3" w:rsidRPr="00DE0D99">
        <w:t>Herausforderung den Rücken frei</w:t>
      </w:r>
      <w:r w:rsidR="00C323D3">
        <w:t xml:space="preserve">. </w:t>
      </w:r>
      <w:r w:rsidR="00725B64">
        <w:t>So bleibt der Mensch als Arbeitskraft im Mittelpunkt – gestärkt, nicht ersetzt.</w:t>
      </w:r>
      <w:r w:rsidR="00C323D3">
        <w:t xml:space="preserve"> </w:t>
      </w:r>
    </w:p>
    <w:p w14:paraId="469CBB2F" w14:textId="77777777" w:rsidR="00725B64" w:rsidRDefault="00725B64" w:rsidP="00725B64">
      <w:pPr>
        <w:spacing w:line="360" w:lineRule="auto"/>
      </w:pPr>
    </w:p>
    <w:p w14:paraId="58464B7E" w14:textId="407FB531" w:rsidR="00C21598" w:rsidRDefault="005C17AC" w:rsidP="00725B64">
      <w:pPr>
        <w:spacing w:line="360" w:lineRule="auto"/>
      </w:pPr>
      <w:r w:rsidRPr="000C0727">
        <w:t>Mit den Exoskeletten</w:t>
      </w:r>
      <w:r>
        <w:t xml:space="preserve"> </w:t>
      </w:r>
      <w:r w:rsidR="000D2F15">
        <w:t>erweitert</w:t>
      </w:r>
      <w:r>
        <w:t xml:space="preserve"> </w:t>
      </w:r>
      <w:r w:rsidRPr="005C17AC">
        <w:t>Schmalz sein Portfolio</w:t>
      </w:r>
      <w:r>
        <w:t xml:space="preserve"> in der </w:t>
      </w:r>
      <w:r w:rsidR="00773669">
        <w:t xml:space="preserve">manuellen </w:t>
      </w:r>
      <w:r w:rsidR="00773669" w:rsidRPr="00773669">
        <w:t>Hebetechnik</w:t>
      </w:r>
      <w:r>
        <w:t xml:space="preserve">. </w:t>
      </w:r>
      <w:r w:rsidRPr="005C17AC">
        <w:t xml:space="preserve">Damit </w:t>
      </w:r>
      <w:r w:rsidR="00F446A1">
        <w:t>baut</w:t>
      </w:r>
      <w:r w:rsidRPr="005C17AC">
        <w:t xml:space="preserve"> das Unternehmen seine Position als ganzheitlicher Anbieter für ergonomische Handhabungslösungen</w:t>
      </w:r>
      <w:r w:rsidR="00F446A1">
        <w:t xml:space="preserve"> weiter aus </w:t>
      </w:r>
      <w:bookmarkStart w:id="0" w:name="_Hlk192492545"/>
      <w:r w:rsidRPr="00C76EC5">
        <w:t xml:space="preserve">– </w:t>
      </w:r>
      <w:bookmarkEnd w:id="0"/>
      <w:r w:rsidRPr="00C76EC5">
        <w:t xml:space="preserve">von dynamischen Hebesystemen über präzise Prozessautomation bis </w:t>
      </w:r>
      <w:r w:rsidR="00C76EC5" w:rsidRPr="00C76EC5">
        <w:t>hin zu körpergetragenen Hebelösungen</w:t>
      </w:r>
      <w:r w:rsidR="00360539">
        <w:t xml:space="preserve"> </w:t>
      </w:r>
      <w:r w:rsidR="00360539" w:rsidRPr="00360539">
        <w:t xml:space="preserve">– </w:t>
      </w:r>
      <w:r w:rsidR="00360539">
        <w:t>und bietet damit eines der umfangreichsten Portfolios am Markt</w:t>
      </w:r>
      <w:r w:rsidRPr="00C76EC5">
        <w:t xml:space="preserve">. </w:t>
      </w:r>
      <w:r w:rsidR="00360539">
        <w:t xml:space="preserve">„Unser Anspruch ist es, für jede Anwendung die bestmögliche Handhabungslösung bereitzustellen und damit die Wettbewerbsfähigkeit unserer Kunden nachhaltig zu stärken“, erklärt Mattias Lindh. „Mit der Erweiterung unseres Portfolios werden wir diesem Anspruch künftig noch besser gerecht.“ </w:t>
      </w:r>
      <w:r w:rsidR="00360539">
        <w:br/>
      </w:r>
      <w:r w:rsidR="00360539">
        <w:br/>
      </w:r>
      <w:r w:rsidRPr="00C76EC5">
        <w:t>Die</w:t>
      </w:r>
      <w:r w:rsidRPr="005C17AC">
        <w:t xml:space="preserve"> bewährten </w:t>
      </w:r>
      <w:r w:rsidR="00146A30" w:rsidRPr="00146A30">
        <w:t xml:space="preserve">Vakuumheber </w:t>
      </w:r>
      <w:r w:rsidRPr="00146A30">
        <w:t xml:space="preserve">und </w:t>
      </w:r>
      <w:r w:rsidR="00773669" w:rsidRPr="00146A30">
        <w:t>Manipulatoren</w:t>
      </w:r>
      <w:r w:rsidRPr="005C17AC">
        <w:t xml:space="preserve"> sorgen bereits </w:t>
      </w:r>
      <w:r>
        <w:t xml:space="preserve">heute </w:t>
      </w:r>
      <w:r w:rsidRPr="005C17AC">
        <w:t>für effiziente Arbeitsabläufe, nun kommt eine weitere Entlastung für körperlich anspruchsvolle Tätigkeiten hinzu</w:t>
      </w:r>
      <w:r>
        <w:t xml:space="preserve">. </w:t>
      </w:r>
      <w:r w:rsidR="00F446A1">
        <w:t>„</w:t>
      </w:r>
      <w:r>
        <w:t>Dank der</w:t>
      </w:r>
      <w:r w:rsidRPr="005C17AC">
        <w:t xml:space="preserve"> Kombination aus Technologie, Ergonomie und Produktivität</w:t>
      </w:r>
      <w:r>
        <w:t xml:space="preserve"> </w:t>
      </w:r>
      <w:r w:rsidRPr="005C17AC">
        <w:t>erhalten Unternehmen umfassende Lösung</w:t>
      </w:r>
      <w:r w:rsidR="007E0784">
        <w:t>en</w:t>
      </w:r>
      <w:r w:rsidRPr="005C17AC">
        <w:t xml:space="preserve"> aus einer Hand – für mehr Effizienz und weniger Belastung im Arbeitsalltag</w:t>
      </w:r>
      <w:r w:rsidR="00F446A1" w:rsidRPr="00F446A1">
        <w:t xml:space="preserve">“, bringt es </w:t>
      </w:r>
      <w:r w:rsidRPr="00F446A1">
        <w:t>Mattias Lindh</w:t>
      </w:r>
      <w:r w:rsidR="00933529">
        <w:t xml:space="preserve"> </w:t>
      </w:r>
      <w:r w:rsidR="00F446A1" w:rsidRPr="00F446A1">
        <w:t xml:space="preserve">auf den Punkt. </w:t>
      </w:r>
    </w:p>
    <w:p w14:paraId="5436D3A1" w14:textId="77777777" w:rsidR="00C21598" w:rsidRDefault="00C21598" w:rsidP="00725B64">
      <w:pPr>
        <w:spacing w:line="360" w:lineRule="auto"/>
      </w:pPr>
    </w:p>
    <w:p w14:paraId="61BCC1A2" w14:textId="584A791F" w:rsidR="000456C4" w:rsidRPr="00BB114A" w:rsidRDefault="00BB114A" w:rsidP="00E51C0E">
      <w:pPr>
        <w:spacing w:line="360" w:lineRule="auto"/>
      </w:pPr>
      <w:r w:rsidRPr="00BB114A">
        <w:t>Schmalz</w:t>
      </w:r>
      <w:r>
        <w:t xml:space="preserve"> präsentiert die </w:t>
      </w:r>
      <w:r w:rsidR="00146A30">
        <w:t xml:space="preserve">beiden </w:t>
      </w:r>
      <w:r>
        <w:t>Exoskelett</w:t>
      </w:r>
      <w:r w:rsidR="00146A30">
        <w:t>-Modelle</w:t>
      </w:r>
      <w:r>
        <w:t xml:space="preserve"> im März auf der LogiMAT in Stuttgart und im April auf der BAUMA in München.</w:t>
      </w:r>
    </w:p>
    <w:p w14:paraId="7E044FFD" w14:textId="77777777" w:rsidR="00BB114A" w:rsidRPr="00BB114A" w:rsidRDefault="00BB114A" w:rsidP="00E51C0E">
      <w:pPr>
        <w:spacing w:line="360" w:lineRule="auto"/>
      </w:pPr>
    </w:p>
    <w:p w14:paraId="0A3AC97F" w14:textId="4235C6D7" w:rsidR="00BB114A" w:rsidRDefault="00BB114A" w:rsidP="00BB114A">
      <w:pPr>
        <w:rPr>
          <w:b/>
          <w:bCs/>
        </w:rPr>
      </w:pPr>
      <w:r w:rsidRPr="00BB114A">
        <w:rPr>
          <w:b/>
          <w:bCs/>
        </w:rPr>
        <w:t>Schmalz auf der LogiMAT: Halle 7, Stand C05</w:t>
      </w:r>
    </w:p>
    <w:p w14:paraId="35EF6BAB" w14:textId="77777777" w:rsidR="00BB114A" w:rsidRPr="00BB114A" w:rsidRDefault="00BB114A" w:rsidP="00BB114A">
      <w:pPr>
        <w:rPr>
          <w:b/>
          <w:bCs/>
        </w:rPr>
      </w:pPr>
    </w:p>
    <w:p w14:paraId="2C99D51F" w14:textId="7E606705" w:rsidR="00BB114A" w:rsidRPr="00BB114A" w:rsidRDefault="00BB114A" w:rsidP="00BB114A">
      <w:pPr>
        <w:rPr>
          <w:b/>
          <w:bCs/>
        </w:rPr>
      </w:pPr>
      <w:r w:rsidRPr="00BB114A">
        <w:rPr>
          <w:b/>
          <w:bCs/>
        </w:rPr>
        <w:t>Schmalz auf der BAUMA: Halle B4, Stand 325</w:t>
      </w:r>
    </w:p>
    <w:p w14:paraId="13AC4E60" w14:textId="57062120" w:rsidR="00E51C0E" w:rsidRDefault="00E51C0E" w:rsidP="00E51C0E">
      <w:pPr>
        <w:pStyle w:val="berschrift4"/>
        <w:spacing w:before="0" w:line="360" w:lineRule="auto"/>
        <w:rPr>
          <w:rFonts w:ascii="Verdana" w:hAnsi="Verdana"/>
          <w:color w:val="666666"/>
          <w:sz w:val="15"/>
          <w:szCs w:val="15"/>
        </w:rPr>
      </w:pPr>
    </w:p>
    <w:p w14:paraId="10AB27F6" w14:textId="77777777" w:rsidR="005207E5" w:rsidRPr="005207E5" w:rsidRDefault="005207E5" w:rsidP="00051074">
      <w:pPr>
        <w:pStyle w:val="berschrift4"/>
        <w:spacing w:before="0" w:line="360" w:lineRule="auto"/>
        <w:rPr>
          <w:b w:val="0"/>
          <w:color w:val="auto"/>
        </w:rPr>
      </w:pPr>
    </w:p>
    <w:p w14:paraId="1128B793" w14:textId="2E284C87" w:rsidR="00A34302" w:rsidRDefault="00A34302" w:rsidP="00051074">
      <w:pPr>
        <w:pStyle w:val="Zeichen"/>
        <w:rPr>
          <w:rFonts w:ascii="Calibri" w:hAnsi="Calibri"/>
          <w:sz w:val="22"/>
          <w:szCs w:val="22"/>
        </w:rPr>
      </w:pPr>
      <w:r w:rsidRPr="00C323D3">
        <w:rPr>
          <w:rFonts w:ascii="Calibri" w:hAnsi="Calibri"/>
          <w:sz w:val="22"/>
          <w:szCs w:val="22"/>
        </w:rPr>
        <w:t>(</w:t>
      </w:r>
      <w:r w:rsidR="009525E6" w:rsidRPr="00C323D3">
        <w:rPr>
          <w:rFonts w:ascii="Calibri" w:hAnsi="Calibri"/>
          <w:sz w:val="22"/>
          <w:szCs w:val="22"/>
        </w:rPr>
        <w:t>4.</w:t>
      </w:r>
      <w:r w:rsidR="00591BBE">
        <w:rPr>
          <w:rFonts w:ascii="Calibri" w:hAnsi="Calibri"/>
          <w:sz w:val="22"/>
          <w:szCs w:val="22"/>
        </w:rPr>
        <w:t>633</w:t>
      </w:r>
      <w:r w:rsidRPr="00C323D3">
        <w:rPr>
          <w:rFonts w:ascii="Calibri" w:hAnsi="Calibri"/>
          <w:sz w:val="22"/>
          <w:szCs w:val="22"/>
        </w:rPr>
        <w:t xml:space="preserve"> Zeichen inkl. Leerzeichen)</w:t>
      </w:r>
    </w:p>
    <w:p w14:paraId="62174683" w14:textId="77777777" w:rsidR="00051074" w:rsidRDefault="00051074" w:rsidP="00051074">
      <w:pPr>
        <w:pStyle w:val="berschrift4"/>
        <w:spacing w:before="0" w:line="360" w:lineRule="auto"/>
        <w:rPr>
          <w:color w:val="auto"/>
        </w:rPr>
      </w:pPr>
    </w:p>
    <w:p w14:paraId="2224F66C" w14:textId="5779DC03" w:rsidR="00F37AC6" w:rsidRPr="00183C95" w:rsidRDefault="00F37AC6" w:rsidP="00F37AC6">
      <w:pPr>
        <w:rPr>
          <w:rFonts w:ascii="Source Sans Pro" w:hAnsi="Source Sans Pro" w:cs="Calibri"/>
          <w:b/>
          <w:bCs/>
        </w:rPr>
      </w:pPr>
      <w:r w:rsidRPr="00183C95">
        <w:rPr>
          <w:rFonts w:ascii="Source Sans Pro" w:hAnsi="Source Sans Pro" w:cs="Calibri"/>
          <w:b/>
          <w:bCs/>
        </w:rPr>
        <w:t xml:space="preserve">Service für </w:t>
      </w:r>
      <w:r w:rsidR="00EE386E">
        <w:rPr>
          <w:rFonts w:ascii="Source Sans Pro" w:hAnsi="Source Sans Pro" w:cs="Calibri"/>
          <w:b/>
          <w:bCs/>
        </w:rPr>
        <w:t xml:space="preserve">die </w:t>
      </w:r>
      <w:r w:rsidRPr="00183C95">
        <w:rPr>
          <w:rFonts w:ascii="Source Sans Pro" w:hAnsi="Source Sans Pro" w:cs="Calibri"/>
          <w:b/>
          <w:bCs/>
        </w:rPr>
        <w:t>Redaktion</w:t>
      </w:r>
    </w:p>
    <w:p w14:paraId="31F8EDB3" w14:textId="2F350DA5" w:rsidR="00051074" w:rsidRPr="00051074" w:rsidRDefault="00051074" w:rsidP="00051074">
      <w:pPr>
        <w:spacing w:line="360" w:lineRule="auto"/>
      </w:pPr>
    </w:p>
    <w:p w14:paraId="35C3CB43" w14:textId="4DD6CBCB" w:rsidR="00051074" w:rsidRPr="00255D19" w:rsidRDefault="00051074" w:rsidP="00051074">
      <w:pPr>
        <w:spacing w:line="360" w:lineRule="auto"/>
        <w:rPr>
          <w:b/>
        </w:rPr>
      </w:pPr>
      <w:r w:rsidRPr="00255D19">
        <w:rPr>
          <w:b/>
        </w:rPr>
        <w:t>Meta-Title:</w:t>
      </w:r>
      <w:r w:rsidR="00A3692B" w:rsidRPr="00255D19">
        <w:rPr>
          <w:b/>
        </w:rPr>
        <w:t xml:space="preserve"> </w:t>
      </w:r>
      <w:r w:rsidR="00255D19" w:rsidRPr="00255D19">
        <w:rPr>
          <w:bCs/>
        </w:rPr>
        <w:t xml:space="preserve">Exoskelette von Schmalz </w:t>
      </w:r>
      <w:r w:rsidR="00255D19">
        <w:rPr>
          <w:bCs/>
        </w:rPr>
        <w:t>erleichtern die manuelle Handhabung</w:t>
      </w:r>
    </w:p>
    <w:p w14:paraId="33599E03" w14:textId="77777777" w:rsidR="00051074" w:rsidRPr="00255D19" w:rsidRDefault="00051074" w:rsidP="00051074">
      <w:pPr>
        <w:spacing w:line="360" w:lineRule="auto"/>
      </w:pPr>
    </w:p>
    <w:p w14:paraId="100F964F" w14:textId="1029DE53" w:rsidR="00051074" w:rsidRPr="00255D19" w:rsidRDefault="00051074" w:rsidP="00255D19">
      <w:pPr>
        <w:spacing w:line="360" w:lineRule="auto"/>
        <w:rPr>
          <w:bCs/>
        </w:rPr>
      </w:pPr>
      <w:r w:rsidRPr="00255D19">
        <w:rPr>
          <w:b/>
        </w:rPr>
        <w:t>Meta-Description:</w:t>
      </w:r>
      <w:r w:rsidR="00A3692B" w:rsidRPr="00255D19">
        <w:rPr>
          <w:b/>
        </w:rPr>
        <w:t xml:space="preserve"> </w:t>
      </w:r>
      <w:r w:rsidR="00255D19" w:rsidRPr="00255D19">
        <w:rPr>
          <w:bCs/>
        </w:rPr>
        <w:t xml:space="preserve">Schmalz </w:t>
      </w:r>
      <w:r w:rsidR="000D2F15">
        <w:rPr>
          <w:bCs/>
        </w:rPr>
        <w:t>erweitert</w:t>
      </w:r>
      <w:r w:rsidR="00255D19" w:rsidRPr="00255D19">
        <w:rPr>
          <w:bCs/>
        </w:rPr>
        <w:t xml:space="preserve"> mit zwei vielseitigen Exoskeletten sein Portfolio in der manuellen Handhabung.</w:t>
      </w:r>
      <w:r w:rsidR="00255D19">
        <w:rPr>
          <w:bCs/>
        </w:rPr>
        <w:t xml:space="preserve"> Sie</w:t>
      </w:r>
      <w:r w:rsidR="00255D19" w:rsidRPr="00255D19">
        <w:rPr>
          <w:bCs/>
        </w:rPr>
        <w:t xml:space="preserve"> ermöglichen es Menschen, länger kraftvoll und ohne Beschwerden zu arbeiten. </w:t>
      </w:r>
    </w:p>
    <w:p w14:paraId="1BB04693" w14:textId="77777777" w:rsidR="00F37AC6" w:rsidRPr="00255D19" w:rsidRDefault="00F37AC6" w:rsidP="00051074">
      <w:pPr>
        <w:spacing w:line="360" w:lineRule="auto"/>
        <w:rPr>
          <w:b/>
        </w:rPr>
      </w:pPr>
    </w:p>
    <w:p w14:paraId="41061789" w14:textId="643470E0" w:rsidR="00051074" w:rsidRPr="00255D19" w:rsidRDefault="00F37AC6" w:rsidP="00051074">
      <w:pPr>
        <w:spacing w:line="360" w:lineRule="auto"/>
      </w:pPr>
      <w:r w:rsidRPr="00255D19">
        <w:rPr>
          <w:b/>
          <w:bCs/>
        </w:rPr>
        <w:t>Social Media:</w:t>
      </w:r>
      <w:r w:rsidRPr="00255D19">
        <w:t xml:space="preserve"> </w:t>
      </w:r>
      <w:r w:rsidR="00F446A1" w:rsidRPr="00255D19">
        <w:t>Langfristige Gesundheit zahlt sich aus – für Arbeitnehmer und Arbeitgeber gleichermaßen. Exoskelette helfen, Muskelverspannungen und chronische Rückenprobleme zu verhindern. So bleiben Fachkräfte länger einsatzfähig, und Unternehmen profitieren von einer stabilen, motivierten Belegschaft. Schmalz präsentiert mit de</w:t>
      </w:r>
      <w:r w:rsidR="006A3C84">
        <w:t>m</w:t>
      </w:r>
      <w:r w:rsidR="00F446A1" w:rsidRPr="00255D19">
        <w:t xml:space="preserve"> </w:t>
      </w:r>
      <w:r w:rsidR="006A3C84">
        <w:t>Oberkörper-</w:t>
      </w:r>
      <w:r w:rsidR="00F446A1" w:rsidRPr="00255D19">
        <w:t xml:space="preserve">Exoskelett MATE </w:t>
      </w:r>
      <w:r w:rsidR="006A3C84" w:rsidRPr="00255D19">
        <w:t>U</w:t>
      </w:r>
      <w:r w:rsidR="006A3C84">
        <w:t>T</w:t>
      </w:r>
      <w:r w:rsidR="006A3C84" w:rsidRPr="00255D19">
        <w:t xml:space="preserve">A </w:t>
      </w:r>
      <w:r w:rsidR="00F446A1" w:rsidRPr="00255D19">
        <w:t xml:space="preserve">und </w:t>
      </w:r>
      <w:r w:rsidR="006A3C84">
        <w:t xml:space="preserve">dem Rumpfbeuge-Exoskelett </w:t>
      </w:r>
      <w:r w:rsidR="00F446A1" w:rsidRPr="00255D19">
        <w:t xml:space="preserve">MATE </w:t>
      </w:r>
      <w:r w:rsidR="006A3C84" w:rsidRPr="00255D19">
        <w:t>U</w:t>
      </w:r>
      <w:r w:rsidR="006A3C84">
        <w:t>B</w:t>
      </w:r>
      <w:r w:rsidR="006A3C84" w:rsidRPr="00255D19">
        <w:t xml:space="preserve">A </w:t>
      </w:r>
      <w:r w:rsidR="00F446A1" w:rsidRPr="00255D19">
        <w:t>zwei Modelle, die Beschäftigte</w:t>
      </w:r>
      <w:r w:rsidR="00255D19" w:rsidRPr="00255D19">
        <w:t xml:space="preserve"> bei Überkopf- oder Hebearbeiten unterstützen.</w:t>
      </w:r>
    </w:p>
    <w:p w14:paraId="3B5A3BF1" w14:textId="77777777" w:rsidR="00F37AC6" w:rsidRPr="00970F26" w:rsidRDefault="00F37AC6" w:rsidP="00051074">
      <w:pPr>
        <w:spacing w:line="360" w:lineRule="auto"/>
        <w:rPr>
          <w:b/>
        </w:rPr>
      </w:pPr>
    </w:p>
    <w:p w14:paraId="4EE1C60C" w14:textId="77777777" w:rsidR="00A34302" w:rsidRPr="00970F26" w:rsidRDefault="00A34302" w:rsidP="00051074">
      <w:pPr>
        <w:tabs>
          <w:tab w:val="left" w:pos="1979"/>
        </w:tabs>
        <w:spacing w:line="360" w:lineRule="auto"/>
        <w:rPr>
          <w:b/>
          <w:sz w:val="20"/>
          <w:szCs w:val="20"/>
        </w:rPr>
      </w:pPr>
    </w:p>
    <w:p w14:paraId="46778D15" w14:textId="4C31EF16" w:rsidR="00A34302" w:rsidRPr="00641BDD" w:rsidRDefault="00A34302" w:rsidP="00AA48FB">
      <w:pPr>
        <w:spacing w:line="360" w:lineRule="auto"/>
        <w:rPr>
          <w:b/>
        </w:rPr>
      </w:pPr>
      <w:r w:rsidRPr="00641BDD">
        <w:rPr>
          <w:b/>
          <w:color w:val="000000" w:themeColor="text1"/>
        </w:rPr>
        <w:t>Bilder:</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14:paraId="36CAA506" w14:textId="77777777" w:rsidTr="00266BFC">
        <w:tc>
          <w:tcPr>
            <w:tcW w:w="3515" w:type="dxa"/>
          </w:tcPr>
          <w:p w14:paraId="736C267B" w14:textId="6554D3FA" w:rsidR="00266BFC" w:rsidRDefault="00DE0D99" w:rsidP="00AA48FB">
            <w:pPr>
              <w:tabs>
                <w:tab w:val="left" w:pos="1979"/>
              </w:tabs>
              <w:spacing w:line="360" w:lineRule="auto"/>
              <w:rPr>
                <w:b/>
                <w:sz w:val="20"/>
                <w:szCs w:val="20"/>
              </w:rPr>
            </w:pPr>
            <w:r>
              <w:rPr>
                <w:b/>
                <w:noProof/>
                <w:sz w:val="20"/>
                <w:szCs w:val="20"/>
              </w:rPr>
              <w:drawing>
                <wp:inline distT="0" distB="0" distL="0" distR="0" wp14:anchorId="7E1A2FA5" wp14:editId="68D6C30D">
                  <wp:extent cx="2225040" cy="1482941"/>
                  <wp:effectExtent l="0" t="0" r="3810" b="3175"/>
                  <wp:docPr id="110089905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899053" name="Grafik 4"/>
                          <pic:cNvPicPr>
                            <a:picLocks noChangeAspect="1" noChangeArrowheads="1"/>
                          </pic:cNvPicPr>
                        </pic:nvPicPr>
                        <pic:blipFill>
                          <a:blip r:embed="rId37" cstate="print">
                            <a:extLst>
                              <a:ext uri="{28A0092B-C50C-407E-A947-70E740481C1C}">
                                <a14:useLocalDpi xmlns:a14="http://schemas.microsoft.com/office/drawing/2010/main" val="0"/>
                              </a:ext>
                            </a:extLst>
                          </a:blip>
                          <a:stretch>
                            <a:fillRect/>
                          </a:stretch>
                        </pic:blipFill>
                        <pic:spPr bwMode="auto">
                          <a:xfrm>
                            <a:off x="0" y="0"/>
                            <a:ext cx="2225040" cy="1482941"/>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54A63ADA" w:rsidR="00266BFC" w:rsidRPr="00641BDD" w:rsidRDefault="00266BFC" w:rsidP="00AA48FB">
            <w:pPr>
              <w:spacing w:line="360" w:lineRule="auto"/>
              <w:rPr>
                <w:rFonts w:eastAsia="Calibri"/>
                <w:b/>
                <w:bCs/>
              </w:rPr>
            </w:pPr>
            <w:r w:rsidRPr="00641BDD">
              <w:rPr>
                <w:rFonts w:eastAsia="Calibri"/>
                <w:b/>
                <w:bCs/>
              </w:rPr>
              <w:t xml:space="preserve">Bild 1: </w:t>
            </w:r>
          </w:p>
          <w:p w14:paraId="7302357B" w14:textId="52401FBB" w:rsidR="00266BFC" w:rsidRPr="00641BDD" w:rsidRDefault="00BB114A" w:rsidP="00F831EE">
            <w:pPr>
              <w:tabs>
                <w:tab w:val="left" w:pos="1979"/>
              </w:tabs>
              <w:rPr>
                <w:b/>
              </w:rPr>
            </w:pPr>
            <w:r>
              <w:t xml:space="preserve">Mit dem </w:t>
            </w:r>
            <w:r w:rsidR="006A3C84">
              <w:t>Rumpfbeuge</w:t>
            </w:r>
            <w:r>
              <w:t>-Exoskelett MATE UBA heben Beschäftigte auch schwere Güter ermüdungsarm.</w:t>
            </w:r>
          </w:p>
        </w:tc>
      </w:tr>
      <w:tr w:rsidR="00266BFC" w14:paraId="63F0DFEC" w14:textId="77777777" w:rsidTr="00266BFC">
        <w:tc>
          <w:tcPr>
            <w:tcW w:w="3515" w:type="dxa"/>
          </w:tcPr>
          <w:p w14:paraId="17299C0B" w14:textId="7DE41126" w:rsidR="00266BFC" w:rsidRDefault="00DE0D99" w:rsidP="00AA48FB">
            <w:pPr>
              <w:tabs>
                <w:tab w:val="left" w:pos="1979"/>
              </w:tabs>
              <w:spacing w:line="360" w:lineRule="auto"/>
              <w:rPr>
                <w:b/>
                <w:sz w:val="20"/>
                <w:szCs w:val="20"/>
              </w:rPr>
            </w:pPr>
            <w:r>
              <w:rPr>
                <w:b/>
                <w:noProof/>
                <w:sz w:val="20"/>
                <w:szCs w:val="20"/>
              </w:rPr>
              <w:lastRenderedPageBreak/>
              <w:drawing>
                <wp:inline distT="0" distB="0" distL="0" distR="0" wp14:anchorId="0658BC84" wp14:editId="1B009277">
                  <wp:extent cx="2232660" cy="1485900"/>
                  <wp:effectExtent l="0" t="0" r="0" b="0"/>
                  <wp:docPr id="96918800"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email">
                            <a:extLst>
                              <a:ext uri="{28A0092B-C50C-407E-A947-70E740481C1C}">
                                <a14:useLocalDpi xmlns:a14="http://schemas.microsoft.com/office/drawing/2010/main"/>
                              </a:ext>
                            </a:extLst>
                          </a:blip>
                          <a:srcRect/>
                          <a:stretch>
                            <a:fillRect/>
                          </a:stretch>
                        </pic:blipFill>
                        <pic:spPr bwMode="auto">
                          <a:xfrm>
                            <a:off x="0" y="0"/>
                            <a:ext cx="2232660" cy="1485900"/>
                          </a:xfrm>
                          <a:prstGeom prst="rect">
                            <a:avLst/>
                          </a:prstGeom>
                          <a:noFill/>
                          <a:ln>
                            <a:noFill/>
                          </a:ln>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32E177FA" w:rsidR="00266BFC" w:rsidRPr="00641BDD" w:rsidRDefault="00266BFC" w:rsidP="00AA48FB">
            <w:pPr>
              <w:spacing w:line="360" w:lineRule="auto"/>
              <w:rPr>
                <w:rFonts w:eastAsia="Calibri" w:cs="Arial"/>
                <w:b/>
              </w:rPr>
            </w:pPr>
            <w:r w:rsidRPr="00641BDD">
              <w:rPr>
                <w:rFonts w:eastAsia="Calibri" w:cs="Arial"/>
                <w:b/>
              </w:rPr>
              <w:t xml:space="preserve">Bild 2: </w:t>
            </w:r>
          </w:p>
          <w:p w14:paraId="5BF8696A" w14:textId="12D47EA3" w:rsidR="00266BFC" w:rsidRPr="00DE0D99" w:rsidRDefault="00DE0D99" w:rsidP="00F831EE">
            <w:pPr>
              <w:tabs>
                <w:tab w:val="left" w:pos="1979"/>
              </w:tabs>
              <w:rPr>
                <w:bCs/>
              </w:rPr>
            </w:pPr>
            <w:r w:rsidRPr="00DE0D99">
              <w:rPr>
                <w:bCs/>
              </w:rPr>
              <w:t xml:space="preserve">Im Gegensatz zu herkömmlichen Handhabungslösungen benötigen </w:t>
            </w:r>
            <w:r w:rsidR="00C76EC5">
              <w:rPr>
                <w:bCs/>
              </w:rPr>
              <w:t xml:space="preserve">beide Exoskelette </w:t>
            </w:r>
            <w:r w:rsidRPr="00DE0D99">
              <w:rPr>
                <w:bCs/>
              </w:rPr>
              <w:t>keine externe Energiequelle</w:t>
            </w:r>
            <w:r>
              <w:rPr>
                <w:bCs/>
              </w:rPr>
              <w:t>.</w:t>
            </w:r>
          </w:p>
        </w:tc>
      </w:tr>
      <w:tr w:rsidR="00266BFC" w14:paraId="54571B59" w14:textId="77777777" w:rsidTr="00266BFC">
        <w:tc>
          <w:tcPr>
            <w:tcW w:w="3515" w:type="dxa"/>
          </w:tcPr>
          <w:p w14:paraId="2ACB4776" w14:textId="1888C80E" w:rsidR="00266BFC" w:rsidRDefault="00DE0D99" w:rsidP="00AA48FB">
            <w:pPr>
              <w:tabs>
                <w:tab w:val="left" w:pos="1979"/>
              </w:tabs>
              <w:spacing w:line="360" w:lineRule="auto"/>
              <w:rPr>
                <w:b/>
                <w:sz w:val="20"/>
                <w:szCs w:val="20"/>
              </w:rPr>
            </w:pPr>
            <w:r>
              <w:rPr>
                <w:b/>
                <w:noProof/>
                <w:sz w:val="20"/>
                <w:szCs w:val="20"/>
              </w:rPr>
              <w:drawing>
                <wp:inline distT="0" distB="0" distL="0" distR="0" wp14:anchorId="46181677" wp14:editId="423D40BC">
                  <wp:extent cx="2225040" cy="1485900"/>
                  <wp:effectExtent l="0" t="0" r="3810" b="0"/>
                  <wp:docPr id="1634857354"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email">
                            <a:extLst>
                              <a:ext uri="{28A0092B-C50C-407E-A947-70E740481C1C}">
                                <a14:useLocalDpi xmlns:a14="http://schemas.microsoft.com/office/drawing/2010/main"/>
                              </a:ext>
                            </a:extLst>
                          </a:blip>
                          <a:srcRect/>
                          <a:stretch>
                            <a:fillRect/>
                          </a:stretch>
                        </pic:blipFill>
                        <pic:spPr bwMode="auto">
                          <a:xfrm>
                            <a:off x="0" y="0"/>
                            <a:ext cx="2225040" cy="1485900"/>
                          </a:xfrm>
                          <a:prstGeom prst="rect">
                            <a:avLst/>
                          </a:prstGeom>
                          <a:noFill/>
                          <a:ln>
                            <a:noFill/>
                          </a:ln>
                        </pic:spPr>
                      </pic:pic>
                    </a:graphicData>
                  </a:graphic>
                </wp:inline>
              </w:drawing>
            </w:r>
          </w:p>
        </w:tc>
        <w:tc>
          <w:tcPr>
            <w:tcW w:w="113" w:type="dxa"/>
          </w:tcPr>
          <w:p w14:paraId="46FB17E6" w14:textId="77777777" w:rsidR="00266BFC" w:rsidRPr="00641BDD" w:rsidRDefault="00266BFC" w:rsidP="00AA48FB">
            <w:pPr>
              <w:spacing w:line="360" w:lineRule="auto"/>
              <w:rPr>
                <w:rFonts w:eastAsia="Calibri" w:cs="Arial"/>
                <w:b/>
              </w:rPr>
            </w:pPr>
          </w:p>
        </w:tc>
        <w:tc>
          <w:tcPr>
            <w:tcW w:w="5303" w:type="dxa"/>
          </w:tcPr>
          <w:p w14:paraId="538154D4" w14:textId="21A80CAD" w:rsidR="00266BFC" w:rsidRPr="00641BDD" w:rsidRDefault="00266BFC" w:rsidP="00AA48FB">
            <w:pPr>
              <w:spacing w:line="360" w:lineRule="auto"/>
              <w:rPr>
                <w:rFonts w:eastAsia="Calibri" w:cs="Arial"/>
                <w:b/>
              </w:rPr>
            </w:pPr>
            <w:r w:rsidRPr="00641BDD">
              <w:rPr>
                <w:rFonts w:eastAsia="Calibri" w:cs="Arial"/>
                <w:b/>
              </w:rPr>
              <w:t>Bild 3:</w:t>
            </w:r>
          </w:p>
          <w:p w14:paraId="23A0367D" w14:textId="03A0933D" w:rsidR="00266BFC" w:rsidRPr="00641BDD" w:rsidRDefault="00DE0D99" w:rsidP="00F831EE">
            <w:pPr>
              <w:tabs>
                <w:tab w:val="left" w:pos="1979"/>
              </w:tabs>
              <w:rPr>
                <w:b/>
              </w:rPr>
            </w:pPr>
            <w:r w:rsidRPr="00DE0D99">
              <w:t>Das Oberkörper-Exoskelett MATE UTA unterstützt Überkopf- und Oberkörperarbeiten.</w:t>
            </w:r>
          </w:p>
        </w:tc>
      </w:tr>
    </w:tbl>
    <w:p w14:paraId="2CC0F92E" w14:textId="77777777" w:rsidR="007649E0" w:rsidRDefault="007649E0" w:rsidP="00AA48FB">
      <w:pPr>
        <w:tabs>
          <w:tab w:val="left" w:pos="1979"/>
        </w:tabs>
        <w:spacing w:line="360" w:lineRule="auto"/>
        <w:rPr>
          <w:sz w:val="20"/>
          <w:szCs w:val="20"/>
        </w:rPr>
      </w:pPr>
    </w:p>
    <w:p w14:paraId="02241702" w14:textId="77777777" w:rsidR="00A34302" w:rsidRDefault="00A34302" w:rsidP="00AA48FB">
      <w:pPr>
        <w:tabs>
          <w:tab w:val="left" w:pos="1979"/>
        </w:tabs>
        <w:spacing w:line="360" w:lineRule="auto"/>
      </w:pPr>
      <w:r w:rsidRPr="00641BDD">
        <w:t>Bilder: J. Schmalz GmbH</w:t>
      </w:r>
    </w:p>
    <w:p w14:paraId="64DAC795" w14:textId="77777777" w:rsidR="00A3692B" w:rsidRDefault="00A3692B" w:rsidP="00AA48FB">
      <w:pPr>
        <w:tabs>
          <w:tab w:val="left" w:pos="1979"/>
        </w:tabs>
        <w:spacing w:line="360" w:lineRule="auto"/>
      </w:pPr>
    </w:p>
    <w:p w14:paraId="61F03EDF" w14:textId="02977CC6" w:rsidR="00A3692B" w:rsidRPr="00195AEC" w:rsidRDefault="00DD56A9" w:rsidP="00AA48FB">
      <w:pPr>
        <w:tabs>
          <w:tab w:val="left" w:pos="1979"/>
        </w:tabs>
        <w:spacing w:line="360" w:lineRule="auto"/>
        <w:rPr>
          <w:b/>
          <w:bCs/>
          <w:sz w:val="24"/>
          <w:szCs w:val="24"/>
        </w:rPr>
      </w:pPr>
      <w:r w:rsidRPr="00195AEC">
        <w:rPr>
          <w:b/>
          <w:bCs/>
          <w:sz w:val="24"/>
          <w:szCs w:val="24"/>
        </w:rPr>
        <w:t xml:space="preserve">Die hochaufgelösten Bilder können Sie </w:t>
      </w:r>
      <w:r w:rsidRPr="00195AEC">
        <w:rPr>
          <w:b/>
          <w:color w:val="0050A0" w:themeColor="background2"/>
          <w:sz w:val="24"/>
          <w:szCs w:val="24"/>
        </w:rPr>
        <w:t>hier</w:t>
      </w:r>
      <w:r w:rsidRPr="00195AEC">
        <w:rPr>
          <w:b/>
          <w:bCs/>
          <w:color w:val="FF0000"/>
          <w:sz w:val="24"/>
          <w:szCs w:val="24"/>
        </w:rPr>
        <w:t xml:space="preserve"> </w:t>
      </w:r>
      <w:r w:rsidRPr="00195AEC">
        <w:rPr>
          <w:b/>
          <w:bCs/>
          <w:sz w:val="24"/>
          <w:szCs w:val="24"/>
        </w:rPr>
        <w:t>herunterladen.</w:t>
      </w:r>
    </w:p>
    <w:p w14:paraId="5EC87B60" w14:textId="77777777" w:rsidR="00A3692B" w:rsidRPr="00641BDD" w:rsidRDefault="00A3692B" w:rsidP="00AA48FB">
      <w:pPr>
        <w:tabs>
          <w:tab w:val="left" w:pos="1979"/>
        </w:tabs>
        <w:spacing w:line="360" w:lineRule="auto"/>
      </w:pPr>
    </w:p>
    <w:p w14:paraId="3D934B2B" w14:textId="59FB239B" w:rsidR="00FE624F" w:rsidRPr="00641BDD" w:rsidRDefault="00FE624F" w:rsidP="00AA48FB">
      <w:pPr>
        <w:spacing w:line="360" w:lineRule="auto"/>
        <w:rPr>
          <w:b/>
        </w:rPr>
      </w:pPr>
      <w:r w:rsidRPr="00641BDD">
        <w:rPr>
          <w:b/>
        </w:rPr>
        <w:t>Zum Unternehmen</w:t>
      </w:r>
    </w:p>
    <w:p w14:paraId="56B7873D" w14:textId="77777777" w:rsidR="00532A7C" w:rsidRDefault="00532A7C" w:rsidP="00AA48FB">
      <w:pPr>
        <w:spacing w:line="360" w:lineRule="auto"/>
      </w:pPr>
      <w:r>
        <w:t>Schmalz ist</w:t>
      </w:r>
      <w:r w:rsidR="001A5B29">
        <w:t xml:space="preserve"> einer der</w:t>
      </w:r>
      <w:r>
        <w:t xml:space="preserve"> Marktführer in der Automatisierung mit Vakuum sowie </w:t>
      </w:r>
      <w:r w:rsidRPr="00CC45A0">
        <w:t>für ergonomische Handhabungssysteme</w:t>
      </w:r>
      <w:r>
        <w:t xml:space="preserve">. Die Produkte des international aufgestellten Unternehmens kommen in Anwendungen der </w:t>
      </w:r>
      <w:r w:rsidRPr="00984FDC">
        <w:t>Logistik</w:t>
      </w:r>
      <w:r>
        <w:t xml:space="preserve"> genauso zum Einsatz wie in der Automobilindustrie, der Elektronikbranche oder der Möbelproduktion. Zum breiten Spektrum im Geschäftsfeld Vakuum-Automation zählen einzelne Komponenten wie Sauggreifer oder Vakuum-Erzeuger, komplette Greifsysteme und Spannlösungen zum Festhalten von Werkstücken, beispielsweise auf CNC-Bearbeitungszentren. Im Geschäftsfeld Handhabung bietet </w:t>
      </w:r>
      <w:r w:rsidRPr="00CC45A0">
        <w:t>Schmalz mit Vakuumhebern und Kransystemen</w:t>
      </w:r>
      <w:r>
        <w:t xml:space="preserve"> innovative </w:t>
      </w:r>
      <w:r w:rsidRPr="00CC45A0">
        <w:t>Handhabungslösungen</w:t>
      </w:r>
      <w:r>
        <w:t xml:space="preserve"> für Industrie und Handwerk. </w:t>
      </w:r>
      <w:bookmarkStart w:id="1" w:name="_Hlk480376106"/>
      <w:r w:rsidRPr="00CC45A0">
        <w:t>Mit dem Geschäftsfeld Energiespeicher baut das Unternehmen ein weiteres Standbein</w:t>
      </w:r>
      <w:r>
        <w:t xml:space="preserve"> im Bereich der stationären Energiespeicher</w:t>
      </w:r>
      <w:r w:rsidRPr="00CC45A0">
        <w:t xml:space="preserve"> auf.</w:t>
      </w:r>
      <w:r>
        <w:t xml:space="preserve"> </w:t>
      </w:r>
    </w:p>
    <w:bookmarkEnd w:id="1"/>
    <w:p w14:paraId="59CC1F1A" w14:textId="77777777" w:rsidR="00532A7C" w:rsidRDefault="00532A7C" w:rsidP="00AA48FB">
      <w:pPr>
        <w:spacing w:line="360" w:lineRule="auto"/>
      </w:pPr>
    </w:p>
    <w:p w14:paraId="06D21086" w14:textId="77777777" w:rsidR="00532A7C" w:rsidRDefault="00532A7C" w:rsidP="00AA48FB">
      <w:pPr>
        <w:spacing w:line="360" w:lineRule="auto"/>
      </w:pPr>
      <w:r>
        <w:t>Die Kombination aus umfassender Beratung, hoher Innovationsorientierung und erstklassiger Qualität sichert Kunden einen nachhaltigen Mehrwert. Intelligente Lösungen von Schmalz machen Produktions- und Logistikprozesse flexibler und effizienter – und gleichzeitig fit für die voranschreitende Digitalisierung.</w:t>
      </w:r>
    </w:p>
    <w:p w14:paraId="43D0A39F" w14:textId="77777777" w:rsidR="00532A7C" w:rsidRDefault="00532A7C" w:rsidP="00AA48FB">
      <w:pPr>
        <w:spacing w:line="360" w:lineRule="auto"/>
      </w:pPr>
    </w:p>
    <w:p w14:paraId="3621D46B" w14:textId="0466E4FB" w:rsidR="00FE624F" w:rsidRDefault="000B1657" w:rsidP="00AA48FB">
      <w:pPr>
        <w:pStyle w:val="berschrift4"/>
        <w:spacing w:before="0" w:line="360" w:lineRule="auto"/>
        <w:rPr>
          <w:rFonts w:eastAsia="Times New Roman" w:cs="Times New Roman"/>
          <w:b w:val="0"/>
          <w:bCs w:val="0"/>
          <w:iCs w:val="0"/>
          <w:color w:val="auto"/>
        </w:rPr>
      </w:pPr>
      <w:r w:rsidRPr="000B1657">
        <w:rPr>
          <w:rFonts w:eastAsia="Times New Roman" w:cs="Times New Roman"/>
          <w:b w:val="0"/>
          <w:bCs w:val="0"/>
          <w:iCs w:val="0"/>
          <w:color w:val="auto"/>
        </w:rPr>
        <w:lastRenderedPageBreak/>
        <w:t>Schmalz ist mit eigenen Standorten und Handelspartnern in rund 70 Ländern auf allen wichtigen Märkten vertreten. Das Familienunternehmen mit Hauptsitz in Glatten im Schwarzwald beschäftigt an 3</w:t>
      </w:r>
      <w:r w:rsidR="00056E29">
        <w:rPr>
          <w:rFonts w:eastAsia="Times New Roman" w:cs="Times New Roman"/>
          <w:b w:val="0"/>
          <w:bCs w:val="0"/>
          <w:iCs w:val="0"/>
          <w:color w:val="auto"/>
        </w:rPr>
        <w:t>1</w:t>
      </w:r>
      <w:r w:rsidRPr="000B1657">
        <w:rPr>
          <w:rFonts w:eastAsia="Times New Roman" w:cs="Times New Roman"/>
          <w:b w:val="0"/>
          <w:bCs w:val="0"/>
          <w:iCs w:val="0"/>
          <w:color w:val="auto"/>
        </w:rPr>
        <w:t xml:space="preserve"> Standorten weltweit rund 1.800 Mitarbeitende.</w:t>
      </w:r>
    </w:p>
    <w:p w14:paraId="4ADED58D" w14:textId="77777777" w:rsidR="00532A7C" w:rsidRPr="00532A7C" w:rsidRDefault="00532A7C" w:rsidP="00AA48FB">
      <w:pPr>
        <w:spacing w:line="360" w:lineRule="auto"/>
      </w:pPr>
    </w:p>
    <w:p w14:paraId="61B36367" w14:textId="77777777" w:rsidR="00FE624F" w:rsidRPr="00641BDD" w:rsidRDefault="00FE624F" w:rsidP="00AA48FB">
      <w:pPr>
        <w:pStyle w:val="berschrift4"/>
        <w:spacing w:before="0" w:line="360" w:lineRule="auto"/>
        <w:rPr>
          <w:color w:val="000000" w:themeColor="text1"/>
        </w:rPr>
      </w:pPr>
      <w:r w:rsidRPr="00641BDD">
        <w:rPr>
          <w:color w:val="000000" w:themeColor="text1"/>
        </w:rPr>
        <w:t xml:space="preserve">Kontakt für </w:t>
      </w:r>
      <w:r w:rsidR="006322B5" w:rsidRPr="00641BDD">
        <w:rPr>
          <w:color w:val="000000" w:themeColor="text1"/>
        </w:rPr>
        <w:t>F</w:t>
      </w:r>
      <w:r w:rsidRPr="00641BDD">
        <w:rPr>
          <w:color w:val="000000" w:themeColor="text1"/>
        </w:rPr>
        <w:t>ragen</w:t>
      </w:r>
    </w:p>
    <w:p w14:paraId="39F956D0" w14:textId="77777777" w:rsidR="00FE624F" w:rsidRPr="00641BDD" w:rsidRDefault="00FE624F" w:rsidP="00AA48FB">
      <w:pPr>
        <w:spacing w:line="360" w:lineRule="auto"/>
      </w:pPr>
      <w:r w:rsidRPr="00641BDD">
        <w:t>J. Schmalz GmbH</w:t>
      </w:r>
    </w:p>
    <w:p w14:paraId="2D842EB9" w14:textId="77777777" w:rsidR="00FE624F" w:rsidRPr="00641BDD" w:rsidRDefault="00FE624F" w:rsidP="00AA48FB">
      <w:pPr>
        <w:spacing w:line="360" w:lineRule="auto"/>
      </w:pPr>
      <w:proofErr w:type="gramStart"/>
      <w:r w:rsidRPr="00641BDD">
        <w:t>Marketing Kommunikation</w:t>
      </w:r>
      <w:proofErr w:type="gramEnd"/>
    </w:p>
    <w:p w14:paraId="43013BC9" w14:textId="77777777" w:rsidR="006322B5" w:rsidRPr="00641BDD" w:rsidRDefault="00DA0159" w:rsidP="00AA48FB">
      <w:pPr>
        <w:spacing w:line="360" w:lineRule="auto"/>
      </w:pPr>
      <w:r w:rsidRPr="00641BDD">
        <w:t>Johannes-Schmalz-Str. 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FE624F" w:rsidP="00AA48FB">
      <w:pPr>
        <w:spacing w:line="360" w:lineRule="auto"/>
      </w:pPr>
      <w:hyperlink r:id="rId40" w:history="1">
        <w:r w:rsidRPr="00641BDD">
          <w:rPr>
            <w:rStyle w:val="Hyperlink"/>
          </w:rPr>
          <w:t>presse@schmalz.de</w:t>
        </w:r>
      </w:hyperlink>
    </w:p>
    <w:p w14:paraId="0B0FDD30" w14:textId="77777777" w:rsidR="00FE624F" w:rsidRPr="00641BDD" w:rsidRDefault="00FE624F" w:rsidP="00AA48FB">
      <w:pPr>
        <w:spacing w:line="360" w:lineRule="auto"/>
      </w:pPr>
      <w:hyperlink r:id="rId41" w:history="1">
        <w:r w:rsidRPr="00641BDD">
          <w:rPr>
            <w:rStyle w:val="Hyperlink"/>
          </w:rPr>
          <w:t>www.schmalz.com</w:t>
        </w:r>
      </w:hyperlink>
    </w:p>
    <w:p w14:paraId="7AA522AC" w14:textId="77777777" w:rsidR="006322B5" w:rsidRDefault="006322B5" w:rsidP="00AA48FB">
      <w:pPr>
        <w:spacing w:line="360" w:lineRule="auto"/>
        <w:rPr>
          <w:b/>
          <w:sz w:val="20"/>
          <w:szCs w:val="20"/>
        </w:rPr>
      </w:pPr>
    </w:p>
    <w:p w14:paraId="2C300F14" w14:textId="77777777" w:rsidR="00FE624F" w:rsidRPr="00641BDD" w:rsidRDefault="00FE624F" w:rsidP="00AA48FB">
      <w:pPr>
        <w:spacing w:line="360" w:lineRule="auto"/>
        <w:rPr>
          <w:b/>
        </w:rPr>
      </w:pPr>
      <w:r w:rsidRPr="00641BDD">
        <w:rPr>
          <w:b/>
        </w:rPr>
        <w:t>Weitere Pressemitteilungen finden Sie auf unserer Webseite</w:t>
      </w:r>
    </w:p>
    <w:p w14:paraId="4ABF5000" w14:textId="77777777" w:rsidR="00FE624F" w:rsidRPr="00641BDD" w:rsidRDefault="00FE624F" w:rsidP="00AA48FB">
      <w:pPr>
        <w:spacing w:line="360" w:lineRule="auto"/>
        <w:rPr>
          <w:rFonts w:cs="Arial"/>
          <w:b/>
          <w:bCs/>
        </w:rPr>
      </w:pPr>
      <w:hyperlink r:id="rId42" w:history="1">
        <w:r w:rsidRPr="00641BDD">
          <w:rPr>
            <w:rStyle w:val="Hyperlink"/>
            <w:rFonts w:cs="Arial"/>
            <w:b/>
            <w:bCs/>
          </w:rPr>
          <w:t>https://www.schmalz.com/de/unternehmen/schmalz-aktuell/presse/</w:t>
        </w:r>
      </w:hyperlink>
    </w:p>
    <w:p w14:paraId="286CF2C2" w14:textId="77777777" w:rsidR="00532A7C" w:rsidRDefault="00532A7C" w:rsidP="00AA48FB">
      <w:pPr>
        <w:spacing w:line="360" w:lineRule="auto"/>
        <w:rPr>
          <w:b/>
        </w:rPr>
      </w:pPr>
    </w:p>
    <w:p w14:paraId="76A9BF62" w14:textId="77777777" w:rsidR="00A34302" w:rsidRPr="00532A7C" w:rsidRDefault="00FE624F" w:rsidP="00AA48FB">
      <w:pPr>
        <w:spacing w:line="360" w:lineRule="auto"/>
        <w:rPr>
          <w:b/>
        </w:rPr>
      </w:pPr>
      <w:r w:rsidRPr="00641BDD">
        <w:rPr>
          <w:b/>
        </w:rPr>
        <w:t>Abdruck honorarfrei – Belegexemplar erbeten</w:t>
      </w:r>
    </w:p>
    <w:sectPr w:rsidR="00A34302" w:rsidRPr="00532A7C" w:rsidSect="00EC2A4C">
      <w:headerReference w:type="even" r:id="rId43"/>
      <w:headerReference w:type="default" r:id="rId44"/>
      <w:footerReference w:type="default" r:id="rId45"/>
      <w:headerReference w:type="first" r:id="rId46"/>
      <w:footerReference w:type="first" r:id="rId47"/>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815D4" w14:textId="77777777" w:rsidR="00993276" w:rsidRDefault="00993276">
      <w:r>
        <w:separator/>
      </w:r>
    </w:p>
    <w:p w14:paraId="59EA40C1" w14:textId="77777777" w:rsidR="00993276" w:rsidRDefault="00993276"/>
  </w:endnote>
  <w:endnote w:type="continuationSeparator" w:id="0">
    <w:p w14:paraId="76975582" w14:textId="77777777" w:rsidR="00993276" w:rsidRDefault="00993276">
      <w:r>
        <w:continuationSeparator/>
      </w:r>
    </w:p>
    <w:p w14:paraId="26B85550" w14:textId="77777777" w:rsidR="00993276" w:rsidRDefault="00993276"/>
  </w:endnote>
  <w:endnote w:type="continuationNotice" w:id="1">
    <w:p w14:paraId="08C309A2" w14:textId="77777777" w:rsidR="00993276" w:rsidRDefault="009932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ource Sans Pro">
    <w:altName w:val="Cambria Math"/>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A903" w14:textId="77777777"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BB3D0" w14:textId="77777777"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1A5B2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1A5B29">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647A67" w14:textId="77777777" w:rsidR="00993276" w:rsidRDefault="00993276">
      <w:r>
        <w:separator/>
      </w:r>
    </w:p>
    <w:p w14:paraId="05B86D54" w14:textId="77777777" w:rsidR="00993276" w:rsidRDefault="00993276"/>
  </w:footnote>
  <w:footnote w:type="continuationSeparator" w:id="0">
    <w:p w14:paraId="30089EB8" w14:textId="77777777" w:rsidR="00993276" w:rsidRDefault="00993276">
      <w:r>
        <w:continuationSeparator/>
      </w:r>
    </w:p>
    <w:p w14:paraId="55BDC798" w14:textId="77777777" w:rsidR="00993276" w:rsidRDefault="00993276"/>
  </w:footnote>
  <w:footnote w:type="continuationNotice" w:id="1">
    <w:p w14:paraId="2745F376" w14:textId="77777777" w:rsidR="00993276" w:rsidRDefault="009932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C207A" w14:textId="31213AE0" w:rsidR="00BF67C2" w:rsidRDefault="00BF67C2">
    <w:pPr>
      <w:pStyle w:val="Kopfzeile"/>
    </w:pPr>
    <w:r>
      <w:rPr>
        <w:noProof/>
      </w:rPr>
      <mc:AlternateContent>
        <mc:Choice Requires="wps">
          <w:drawing>
            <wp:anchor distT="0" distB="0" distL="0" distR="0" simplePos="0" relativeHeight="251658243" behindDoc="0" locked="0" layoutInCell="1" allowOverlap="1" wp14:anchorId="62DC6862" wp14:editId="41FF93F1">
              <wp:simplePos x="635" y="635"/>
              <wp:positionH relativeFrom="page">
                <wp:align>left</wp:align>
              </wp:positionH>
              <wp:positionV relativeFrom="page">
                <wp:align>top</wp:align>
              </wp:positionV>
              <wp:extent cx="1097915" cy="361315"/>
              <wp:effectExtent l="0" t="0" r="6985" b="635"/>
              <wp:wrapNone/>
              <wp:docPr id="215289471" name="Textfeld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097915" cy="361315"/>
                      </a:xfrm>
                      <a:prstGeom prst="rect">
                        <a:avLst/>
                      </a:prstGeom>
                      <a:noFill/>
                      <a:ln>
                        <a:noFill/>
                      </a:ln>
                    </wps:spPr>
                    <wps:txbx>
                      <w:txbxContent>
                        <w:p w14:paraId="39C48D4E" w14:textId="446DC92B" w:rsidR="00BF67C2" w:rsidRPr="00BF67C2" w:rsidRDefault="00BF67C2" w:rsidP="00BF67C2">
                          <w:pPr>
                            <w:rPr>
                              <w:rFonts w:eastAsia="Calibri" w:cs="Calibri"/>
                              <w:noProof/>
                              <w:color w:val="000000"/>
                            </w:rPr>
                          </w:pPr>
                          <w:r w:rsidRPr="00BF67C2">
                            <w:rPr>
                              <w:rFonts w:eastAsia="Calibri" w:cs="Calibri"/>
                              <w:noProof/>
                              <w:color w:val="000000"/>
                            </w:rPr>
                            <w:t>CONFIDENTIAL</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arto="http://schemas.microsoft.com/office/word/2006/arto">
          <w:pict>
            <v:shapetype w14:anchorId="62DC6862" id="_x0000_t202" coordsize="21600,21600" o:spt="202" path="m,l,21600r21600,l21600,xe">
              <v:stroke joinstyle="miter"/>
              <v:path gradientshapeok="t" o:connecttype="rect"/>
            </v:shapetype>
            <v:shape id="Textfeld 2" o:spid="_x0000_s1026" type="#_x0000_t202" alt="CONFIDENTIAL" style="position:absolute;margin-left:0;margin-top:0;width:86.45pt;height:28.4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" filled="f" stroked="f">
              <v:textbox style="mso-fit-shape-to-text:t" inset="20pt,15pt,0,0">
                <w:txbxContent>
                  <w:p w14:paraId="39C48D4E" w14:textId="446DC92B" w:rsidR="00BF67C2" w:rsidRPr="00BF67C2" w:rsidRDefault="00BF67C2" w:rsidP="00BF67C2">
                    <w:pPr>
                      <w:rPr>
                        <w:rFonts w:eastAsia="Calibri" w:cs="Calibri"/>
                        <w:noProof/>
                        <w:color w:val="000000"/>
                      </w:rPr>
                    </w:pPr>
                    <w:r w:rsidRPr="00BF67C2">
                      <w:rPr>
                        <w:rFonts w:eastAsia="Calibri" w:cs="Calibri"/>
                        <w:noProof/>
                        <w:color w:val="000000"/>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396B" w14:textId="624F4912"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8241" behindDoc="0" locked="0" layoutInCell="1" allowOverlap="1" wp14:anchorId="0B48EE5F" wp14:editId="16B31EDE">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19442" w14:textId="1F1756E8"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8240" behindDoc="0" locked="0" layoutInCell="1" allowOverlap="1" wp14:anchorId="387FD751" wp14:editId="5D6DCDA8">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1489"/>
    <w:rsid w:val="00012E7C"/>
    <w:rsid w:val="000148D4"/>
    <w:rsid w:val="0002422A"/>
    <w:rsid w:val="000306F8"/>
    <w:rsid w:val="00037C25"/>
    <w:rsid w:val="000416FB"/>
    <w:rsid w:val="000456C4"/>
    <w:rsid w:val="00051074"/>
    <w:rsid w:val="00056E29"/>
    <w:rsid w:val="00071AE1"/>
    <w:rsid w:val="00072593"/>
    <w:rsid w:val="000830E8"/>
    <w:rsid w:val="000834E2"/>
    <w:rsid w:val="00086948"/>
    <w:rsid w:val="00087120"/>
    <w:rsid w:val="00096F7C"/>
    <w:rsid w:val="000A1307"/>
    <w:rsid w:val="000B1657"/>
    <w:rsid w:val="000C0727"/>
    <w:rsid w:val="000C53CD"/>
    <w:rsid w:val="000D2F15"/>
    <w:rsid w:val="000D7FF4"/>
    <w:rsid w:val="000E791F"/>
    <w:rsid w:val="000F0770"/>
    <w:rsid w:val="00112EBD"/>
    <w:rsid w:val="00134724"/>
    <w:rsid w:val="00135407"/>
    <w:rsid w:val="00146A30"/>
    <w:rsid w:val="001536D6"/>
    <w:rsid w:val="001550D2"/>
    <w:rsid w:val="00166486"/>
    <w:rsid w:val="00171A01"/>
    <w:rsid w:val="0018418C"/>
    <w:rsid w:val="001952E7"/>
    <w:rsid w:val="00195AEC"/>
    <w:rsid w:val="001A2D09"/>
    <w:rsid w:val="001A5B29"/>
    <w:rsid w:val="001B188F"/>
    <w:rsid w:val="001C0897"/>
    <w:rsid w:val="001D0CC3"/>
    <w:rsid w:val="001F3B4E"/>
    <w:rsid w:val="001F552D"/>
    <w:rsid w:val="00215ACF"/>
    <w:rsid w:val="00217D79"/>
    <w:rsid w:val="00222F26"/>
    <w:rsid w:val="00226BC0"/>
    <w:rsid w:val="0023733B"/>
    <w:rsid w:val="00255D19"/>
    <w:rsid w:val="00261924"/>
    <w:rsid w:val="00266BFC"/>
    <w:rsid w:val="00270A06"/>
    <w:rsid w:val="002733C2"/>
    <w:rsid w:val="00275464"/>
    <w:rsid w:val="002871B6"/>
    <w:rsid w:val="00287AD6"/>
    <w:rsid w:val="002A2C64"/>
    <w:rsid w:val="002C531A"/>
    <w:rsid w:val="002D4BD4"/>
    <w:rsid w:val="002D4F1B"/>
    <w:rsid w:val="002E1188"/>
    <w:rsid w:val="002E17AE"/>
    <w:rsid w:val="0030008F"/>
    <w:rsid w:val="00302000"/>
    <w:rsid w:val="0031144A"/>
    <w:rsid w:val="00311DC4"/>
    <w:rsid w:val="00312CD2"/>
    <w:rsid w:val="00317A0D"/>
    <w:rsid w:val="003254A4"/>
    <w:rsid w:val="003267DC"/>
    <w:rsid w:val="0034095A"/>
    <w:rsid w:val="00352399"/>
    <w:rsid w:val="00356854"/>
    <w:rsid w:val="00357841"/>
    <w:rsid w:val="00360539"/>
    <w:rsid w:val="00364803"/>
    <w:rsid w:val="00375C01"/>
    <w:rsid w:val="00381A37"/>
    <w:rsid w:val="003950C3"/>
    <w:rsid w:val="0039601C"/>
    <w:rsid w:val="00396B7F"/>
    <w:rsid w:val="003B385B"/>
    <w:rsid w:val="003C2A5C"/>
    <w:rsid w:val="003F0EA8"/>
    <w:rsid w:val="003F37E1"/>
    <w:rsid w:val="004121CC"/>
    <w:rsid w:val="0041448E"/>
    <w:rsid w:val="0041695E"/>
    <w:rsid w:val="00416B42"/>
    <w:rsid w:val="00422FF7"/>
    <w:rsid w:val="0042427B"/>
    <w:rsid w:val="00432F96"/>
    <w:rsid w:val="00440F94"/>
    <w:rsid w:val="00442B78"/>
    <w:rsid w:val="00451A87"/>
    <w:rsid w:val="00455388"/>
    <w:rsid w:val="004672A1"/>
    <w:rsid w:val="00467F15"/>
    <w:rsid w:val="0047192B"/>
    <w:rsid w:val="00485CE1"/>
    <w:rsid w:val="00485F08"/>
    <w:rsid w:val="00487291"/>
    <w:rsid w:val="00490527"/>
    <w:rsid w:val="00494747"/>
    <w:rsid w:val="00496F13"/>
    <w:rsid w:val="004972CE"/>
    <w:rsid w:val="004B1D80"/>
    <w:rsid w:val="004C0B08"/>
    <w:rsid w:val="004C3A7C"/>
    <w:rsid w:val="004C44C5"/>
    <w:rsid w:val="004E0526"/>
    <w:rsid w:val="004F59E3"/>
    <w:rsid w:val="005119D6"/>
    <w:rsid w:val="00512AC3"/>
    <w:rsid w:val="005162D5"/>
    <w:rsid w:val="00516845"/>
    <w:rsid w:val="005207E5"/>
    <w:rsid w:val="00530CD4"/>
    <w:rsid w:val="00531B8A"/>
    <w:rsid w:val="00532A7C"/>
    <w:rsid w:val="00534A38"/>
    <w:rsid w:val="00536308"/>
    <w:rsid w:val="005445AA"/>
    <w:rsid w:val="005465F1"/>
    <w:rsid w:val="00547383"/>
    <w:rsid w:val="00554876"/>
    <w:rsid w:val="00562CA9"/>
    <w:rsid w:val="0056611A"/>
    <w:rsid w:val="00591BBE"/>
    <w:rsid w:val="005A0705"/>
    <w:rsid w:val="005A6F02"/>
    <w:rsid w:val="005B0287"/>
    <w:rsid w:val="005B7639"/>
    <w:rsid w:val="005C06E5"/>
    <w:rsid w:val="005C17AC"/>
    <w:rsid w:val="005C29CA"/>
    <w:rsid w:val="005C3EE2"/>
    <w:rsid w:val="005D570D"/>
    <w:rsid w:val="005D685B"/>
    <w:rsid w:val="005E65BF"/>
    <w:rsid w:val="005F07B2"/>
    <w:rsid w:val="005F456E"/>
    <w:rsid w:val="0060357B"/>
    <w:rsid w:val="00606587"/>
    <w:rsid w:val="006133AF"/>
    <w:rsid w:val="00613559"/>
    <w:rsid w:val="006322B5"/>
    <w:rsid w:val="00634832"/>
    <w:rsid w:val="00641BDD"/>
    <w:rsid w:val="00641E89"/>
    <w:rsid w:val="00645694"/>
    <w:rsid w:val="00656C63"/>
    <w:rsid w:val="00661F6F"/>
    <w:rsid w:val="00673872"/>
    <w:rsid w:val="006801B7"/>
    <w:rsid w:val="006A3C84"/>
    <w:rsid w:val="006B02B0"/>
    <w:rsid w:val="006C2CBB"/>
    <w:rsid w:val="006D363F"/>
    <w:rsid w:val="006D748A"/>
    <w:rsid w:val="006E3789"/>
    <w:rsid w:val="006E4E10"/>
    <w:rsid w:val="006F441F"/>
    <w:rsid w:val="007027F5"/>
    <w:rsid w:val="00713176"/>
    <w:rsid w:val="00724B2E"/>
    <w:rsid w:val="00725B64"/>
    <w:rsid w:val="007314F4"/>
    <w:rsid w:val="00734928"/>
    <w:rsid w:val="00747909"/>
    <w:rsid w:val="007649E0"/>
    <w:rsid w:val="00773669"/>
    <w:rsid w:val="00785FB0"/>
    <w:rsid w:val="007B115D"/>
    <w:rsid w:val="007C5C15"/>
    <w:rsid w:val="007D7C30"/>
    <w:rsid w:val="007E0784"/>
    <w:rsid w:val="007E61CC"/>
    <w:rsid w:val="007E6F53"/>
    <w:rsid w:val="007F6DEE"/>
    <w:rsid w:val="00810286"/>
    <w:rsid w:val="00814958"/>
    <w:rsid w:val="00820C2A"/>
    <w:rsid w:val="00822EA2"/>
    <w:rsid w:val="00833551"/>
    <w:rsid w:val="00836124"/>
    <w:rsid w:val="00836386"/>
    <w:rsid w:val="00841E99"/>
    <w:rsid w:val="00852592"/>
    <w:rsid w:val="0085371C"/>
    <w:rsid w:val="00861AFF"/>
    <w:rsid w:val="00870451"/>
    <w:rsid w:val="00877EFB"/>
    <w:rsid w:val="00890467"/>
    <w:rsid w:val="008C0B9E"/>
    <w:rsid w:val="008C25AC"/>
    <w:rsid w:val="008F28E4"/>
    <w:rsid w:val="008F2E7F"/>
    <w:rsid w:val="009261A7"/>
    <w:rsid w:val="00927AAD"/>
    <w:rsid w:val="00933529"/>
    <w:rsid w:val="00936BF8"/>
    <w:rsid w:val="009525E6"/>
    <w:rsid w:val="0095628A"/>
    <w:rsid w:val="00970F26"/>
    <w:rsid w:val="00972E8E"/>
    <w:rsid w:val="00981A6C"/>
    <w:rsid w:val="00983B16"/>
    <w:rsid w:val="00987B8A"/>
    <w:rsid w:val="00993276"/>
    <w:rsid w:val="009B2ABD"/>
    <w:rsid w:val="009B2C39"/>
    <w:rsid w:val="009B7A09"/>
    <w:rsid w:val="009C083A"/>
    <w:rsid w:val="009D1538"/>
    <w:rsid w:val="009E1627"/>
    <w:rsid w:val="00A00193"/>
    <w:rsid w:val="00A15C13"/>
    <w:rsid w:val="00A1761E"/>
    <w:rsid w:val="00A2027B"/>
    <w:rsid w:val="00A246A5"/>
    <w:rsid w:val="00A26115"/>
    <w:rsid w:val="00A32C70"/>
    <w:rsid w:val="00A34302"/>
    <w:rsid w:val="00A3692B"/>
    <w:rsid w:val="00A55CE8"/>
    <w:rsid w:val="00A5657C"/>
    <w:rsid w:val="00A606C3"/>
    <w:rsid w:val="00A646DD"/>
    <w:rsid w:val="00A82757"/>
    <w:rsid w:val="00A82C12"/>
    <w:rsid w:val="00A9582B"/>
    <w:rsid w:val="00AA48FB"/>
    <w:rsid w:val="00AA4E21"/>
    <w:rsid w:val="00AC1121"/>
    <w:rsid w:val="00AC207C"/>
    <w:rsid w:val="00AC4972"/>
    <w:rsid w:val="00AD5F1A"/>
    <w:rsid w:val="00AE66F0"/>
    <w:rsid w:val="00AE7978"/>
    <w:rsid w:val="00AF402D"/>
    <w:rsid w:val="00B237F2"/>
    <w:rsid w:val="00B329FA"/>
    <w:rsid w:val="00B44185"/>
    <w:rsid w:val="00B46464"/>
    <w:rsid w:val="00B5139B"/>
    <w:rsid w:val="00B53F5E"/>
    <w:rsid w:val="00B71B86"/>
    <w:rsid w:val="00B73DDD"/>
    <w:rsid w:val="00B753C9"/>
    <w:rsid w:val="00B767B4"/>
    <w:rsid w:val="00B935A5"/>
    <w:rsid w:val="00B935F0"/>
    <w:rsid w:val="00B96E23"/>
    <w:rsid w:val="00BB114A"/>
    <w:rsid w:val="00BC0C64"/>
    <w:rsid w:val="00BD3B12"/>
    <w:rsid w:val="00BD6257"/>
    <w:rsid w:val="00BD784A"/>
    <w:rsid w:val="00BE723A"/>
    <w:rsid w:val="00BF4D60"/>
    <w:rsid w:val="00BF5EE1"/>
    <w:rsid w:val="00BF67C2"/>
    <w:rsid w:val="00C1651D"/>
    <w:rsid w:val="00C171D9"/>
    <w:rsid w:val="00C21598"/>
    <w:rsid w:val="00C25455"/>
    <w:rsid w:val="00C323D3"/>
    <w:rsid w:val="00C35A7C"/>
    <w:rsid w:val="00C35B30"/>
    <w:rsid w:val="00C41718"/>
    <w:rsid w:val="00C41A96"/>
    <w:rsid w:val="00C558C5"/>
    <w:rsid w:val="00C56EA7"/>
    <w:rsid w:val="00C62461"/>
    <w:rsid w:val="00C63E4A"/>
    <w:rsid w:val="00C6538A"/>
    <w:rsid w:val="00C65FD7"/>
    <w:rsid w:val="00C73096"/>
    <w:rsid w:val="00C74CB5"/>
    <w:rsid w:val="00C766B9"/>
    <w:rsid w:val="00C76EC5"/>
    <w:rsid w:val="00C776A7"/>
    <w:rsid w:val="00C778CE"/>
    <w:rsid w:val="00C85F6A"/>
    <w:rsid w:val="00CB07D4"/>
    <w:rsid w:val="00CB09CA"/>
    <w:rsid w:val="00CC00AF"/>
    <w:rsid w:val="00CC77BC"/>
    <w:rsid w:val="00CD77DF"/>
    <w:rsid w:val="00CE49AC"/>
    <w:rsid w:val="00CE672E"/>
    <w:rsid w:val="00CE7B4F"/>
    <w:rsid w:val="00CF3EEA"/>
    <w:rsid w:val="00D031C2"/>
    <w:rsid w:val="00D12A84"/>
    <w:rsid w:val="00D1470B"/>
    <w:rsid w:val="00D24608"/>
    <w:rsid w:val="00D363EE"/>
    <w:rsid w:val="00D36801"/>
    <w:rsid w:val="00D43C77"/>
    <w:rsid w:val="00D67EF3"/>
    <w:rsid w:val="00D72872"/>
    <w:rsid w:val="00D912A9"/>
    <w:rsid w:val="00DA0159"/>
    <w:rsid w:val="00DA10F6"/>
    <w:rsid w:val="00DA1259"/>
    <w:rsid w:val="00DB1FCD"/>
    <w:rsid w:val="00DB56AE"/>
    <w:rsid w:val="00DC0664"/>
    <w:rsid w:val="00DC7C1A"/>
    <w:rsid w:val="00DD0DE0"/>
    <w:rsid w:val="00DD5321"/>
    <w:rsid w:val="00DD56A9"/>
    <w:rsid w:val="00DD65D5"/>
    <w:rsid w:val="00DE0D99"/>
    <w:rsid w:val="00DF100F"/>
    <w:rsid w:val="00DF1694"/>
    <w:rsid w:val="00DF38F4"/>
    <w:rsid w:val="00E040B6"/>
    <w:rsid w:val="00E0454F"/>
    <w:rsid w:val="00E22E0F"/>
    <w:rsid w:val="00E45DFE"/>
    <w:rsid w:val="00E506B6"/>
    <w:rsid w:val="00E51004"/>
    <w:rsid w:val="00E51C0E"/>
    <w:rsid w:val="00E6326C"/>
    <w:rsid w:val="00E6522B"/>
    <w:rsid w:val="00E75DB7"/>
    <w:rsid w:val="00E93A53"/>
    <w:rsid w:val="00E96644"/>
    <w:rsid w:val="00EA3131"/>
    <w:rsid w:val="00EB7284"/>
    <w:rsid w:val="00EC2A4C"/>
    <w:rsid w:val="00EC5DC1"/>
    <w:rsid w:val="00EE2279"/>
    <w:rsid w:val="00EE33ED"/>
    <w:rsid w:val="00EE386E"/>
    <w:rsid w:val="00EE67DD"/>
    <w:rsid w:val="00EF5940"/>
    <w:rsid w:val="00F1110D"/>
    <w:rsid w:val="00F22D13"/>
    <w:rsid w:val="00F37AC6"/>
    <w:rsid w:val="00F42D14"/>
    <w:rsid w:val="00F446A1"/>
    <w:rsid w:val="00F4558D"/>
    <w:rsid w:val="00F5504A"/>
    <w:rsid w:val="00F67FD5"/>
    <w:rsid w:val="00F831EE"/>
    <w:rsid w:val="00F84427"/>
    <w:rsid w:val="00F85417"/>
    <w:rsid w:val="00F9098E"/>
    <w:rsid w:val="00FA4AD3"/>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6D27899F"/>
  <w15:docId w15:val="{73FB5C87-AFF3-4CA0-9B68-FD2A0130B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496F13"/>
    <w:rPr>
      <w:sz w:val="16"/>
      <w:szCs w:val="16"/>
    </w:rPr>
  </w:style>
  <w:style w:type="paragraph" w:styleId="Kommentartext">
    <w:name w:val="annotation text"/>
    <w:basedOn w:val="Standard"/>
    <w:link w:val="KommentartextZchn"/>
    <w:unhideWhenUsed/>
    <w:rsid w:val="00496F13"/>
    <w:rPr>
      <w:sz w:val="20"/>
      <w:szCs w:val="20"/>
    </w:rPr>
  </w:style>
  <w:style w:type="character" w:customStyle="1" w:styleId="KommentartextZchn">
    <w:name w:val="Kommentartext Zchn"/>
    <w:basedOn w:val="Absatz-Standardschriftart"/>
    <w:link w:val="Kommentartext"/>
    <w:rsid w:val="00496F13"/>
    <w:rPr>
      <w:sz w:val="20"/>
      <w:szCs w:val="20"/>
    </w:rPr>
  </w:style>
  <w:style w:type="paragraph" w:styleId="Kommentarthema">
    <w:name w:val="annotation subject"/>
    <w:basedOn w:val="Kommentartext"/>
    <w:next w:val="Kommentartext"/>
    <w:link w:val="KommentarthemaZchn"/>
    <w:semiHidden/>
    <w:unhideWhenUsed/>
    <w:rsid w:val="00496F13"/>
    <w:rPr>
      <w:b/>
      <w:bCs/>
    </w:rPr>
  </w:style>
  <w:style w:type="character" w:customStyle="1" w:styleId="KommentarthemaZchn">
    <w:name w:val="Kommentarthema Zchn"/>
    <w:basedOn w:val="KommentartextZchn"/>
    <w:link w:val="Kommentarthema"/>
    <w:semiHidden/>
    <w:rsid w:val="00496F13"/>
    <w:rPr>
      <w:b/>
      <w:bCs/>
      <w:sz w:val="20"/>
      <w:szCs w:val="20"/>
    </w:rPr>
  </w:style>
  <w:style w:type="paragraph" w:styleId="berarbeitung">
    <w:name w:val="Revision"/>
    <w:hidden/>
    <w:uiPriority w:val="99"/>
    <w:semiHidden/>
    <w:rsid w:val="006E4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yperlink" Target="https://www.schmalz.com/de/unternehmen/schmalz-aktuell/presse/" TargetMode="External"/><Relationship Id="rId47"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http://www.schmalz.co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mailto:presse@schmalz.de" TargetMode="External"/><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49"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1.xml"/><Relationship Id="rId48" Type="http://schemas.openxmlformats.org/officeDocument/2006/relationships/fontTable" Target="fontTable.xml"/><Relationship Id="rId8" Type="http://schemas.openxmlformats.org/officeDocument/2006/relationships/customXml" Target="../customXml/item8.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10.xml><?xml version="1.0" encoding="utf-8"?>
<NovaPath_docPath>S:\Dienstleister\Marketing\01_UKOM\01_Pressearbeit\01_Fachpresse\05_Organisation\_Vorlagen</NovaPath_docPath>
</file>

<file path=customXml/item11.xml><?xml version="1.0" encoding="utf-8"?>
<NovaPath_tenantID>6CD58FDF-FFEB-47F6-A5C7-9BA2A0A0B902</NovaPath_tenantID>
</file>

<file path=customXml/item12.xml><?xml version="1.0" encoding="utf-8"?>
<nXeGKudETKPeaCNGFh5i2aVdoOsLYjULCdH7T707tDyRRmguot4fEcJ2iD6f9>2lT5zb1hzEGYue/Kozp+jg==</nXeGKudETKPeaCNGFh5i2aVdoOsLYjULCdH7T707tDyRRmguot4fEcJ2iD6f9>
</file>

<file path=customXml/item13.xml><?xml version="1.0" encoding="utf-8"?>
<NovaPath_docName>S:\Dienstleister\Marketing\01_UKOM\01_Pressearbeit\01_Fachpresse\05_Organisation\_Vorlagen\2022-10_Schmalz_Pressevorlage_DE.docx</NovaPath_docName>
</file>

<file path=customXml/item14.xml><?xml version="1.0" encoding="utf-8"?>
<NovaPath_baseApplication>Microsoft Word</NovaPath_baseApplication>
</file>

<file path=customXml/item15.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nXeGKudETKPeaCNGFh5i5IeuWeXv6XDtePDOrtUSOqWwmvYa7PTRiLQvIZkriN4zFxEJfkpx7yiWurrFRQTw>wET7z3APVwWLb5suGR4vTtZrarbu8vv5kPcS6N5bl58=</nXeGKudETKPeaCNGFh5i5IeuWeXv6XDtePDOrtUSOqWwmvYa7PTRiLQvIZkriN4zFxEJfkpx7yiWurrFRQTw>
</file>

<file path=customXml/item18.xml><?xml version="1.0" encoding="utf-8"?>
<NovaPath_docClass>PUBLIC</NovaPath_docClass>
</file>

<file path=customXml/item19.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0.xml><?xml version="1.0" encoding="utf-8"?>
<NovaPath_versionInfo>4.5.0.11812</NovaPath_versionInfo>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NovaPath_docAuthor>Kirgis Janina - J. Schmalz GmbH</NovaPath_docAuthor>
</file>

<file path=customXml/item23.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NovaPath_docID>6DHXW1XAN3GQ7FVBEECBMHLLGG</NovaPath_docID>
</file>

<file path=customXml/item25.xml><?xml version="1.0" encoding="utf-8"?>
<NovaPath_docClassDate>01/17/2018 10:20:35</NovaPath_docClassDate>
</file>

<file path=customXml/item26.xml><?xml version="1.0" encoding="utf-8"?>
<nXeGKudETKPeaCNGFh5iyLk1gcWWJqTgFQk8wGFUmjFC0m6hdwbr2zDsrBNVqK>MDw/VsQx8d22UlAQIWS4EcnLotCEUJr8jYynOJ5KnoC2iPQqWeh4IDuIvn63ZBNRdeXrRg3OOnZWoZWBw5cCgw==</nXeGKudETKPeaCNGFh5iyLk1gcWWJqTgFQk8wGFUmjFC0m6hdwbr2zDsrBNVqK>
</file>

<file path=customXml/item27.xml><?xml version="1.0" encoding="utf-8"?>
<nXeGKudETKPeaCNGFh5iy53cs4YTjZQd4Re9Stbph13fJwq3N1dxRUwfkxNCzGbktJIbKf2q8mQyY814Q>GoBUcRQBOiWNv9cnqy33XA==</nXeGKudETKPeaCNGFh5iy53cs4YTjZQd4Re9Stbph13fJwq3N1dxRUwfkxNCzGbktJIbKf2q8mQyY814Q>
</file>

<file path=customXml/item28.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29.xml><?xml version="1.0" encoding="utf-8"?>
<NovaPath_docIDOld>2KKM0QXTQGBTRW4CT3GV49O9Z4</NovaPath_docIDOld>
</file>

<file path=customXml/item3.xml><?xml version="1.0" encoding="utf-8"?>
<NovaPath_DocInfoFromAfterSave>False</NovaPath_DocInfoFromAfterSave>
</file>

<file path=customXml/item30.xml><?xml version="1.0" encoding="utf-8"?>
<nXeGKudETKPeaCNGFh5iTSI5UodjD94nh7U7VklxY>c/Zo6orRYwp7P6X0eZG300yeRwcDfdtOXe/ft4B0ag594lBbzvG1vxLw8aY1F6V4YqnDYRcCoW5z5pg3dIf2ww==</nXeGKudETKPeaCNGFh5iTSI5UodjD94nh7U7VklxY>
</file>

<file path=customXml/item4.xml><?xml version="1.0" encoding="utf-8"?>
<nXeGKudETKPeaCNGFh5i8sltj09I1nJ8AlBUytNZ1Ehih9jnZMZtoeNI9UMZ5>X9notRFHjyaXQYlBGT8kvsDBY5W+5TEZTvqUtJjZ9Aw=</nXeGKudETKPeaCNGFh5i8sltj09I1nJ8AlBUytNZ1Ehih9jnZMZtoeNI9UMZ5>
</file>

<file path=customXml/item5.xml><?xml version="1.0" encoding="utf-8"?>
<NovaPath_docOwner>JMU</NovaPath_docOwner>
</file>

<file path=customXml/item6.xml><?xml version="1.0" encoding="utf-8"?>
<nXeGKudETKPeaCNGFh5i5JKJLOqxkMZWB6LsYfMaI9RtbpE1WkCpXazESWus5B>u5AdY8o8DcjFbFPROflxGrk5Fqhn7R7YJKbp4KbE62ZliSLLrvk8NrZpI6wBtQ953iAaEk3gDAadcEm9w01Kig==</nXeGKudETKPeaCNGFh5i5JKJLOqxkMZWB6LsYfMaI9RtbpE1WkCpXazESWus5B>
</file>

<file path=customXml/item7.xml><?xml version="1.0" encoding="utf-8"?>
<nXeGKudETKPeaCNGFh5ix5fP7fSWtl37NIroXmZyHIynb9qBde2n67FOJFV2>05DTrmps/zW8w51jdJ10SA==</nXeGKudETKPeaCNGFh5ix5fP7fSWtl37NIroXmZyHIynb9qBde2n67FOJFV2>
</file>

<file path=customXml/item8.xml><?xml version="1.0" encoding="utf-8"?>
<nXeGKudETKPeaCNGFh5ix5fP7fSWtl37NIroXmZN38TajkfZeW3Vf6bvmNn8>vEgvPTz9m4UG6jzs6rV8Jyxr4DZ2oZwxGTH+8JhCSzk9m3USFp2JID/aAvbuT7bU</nXeGKudETKPeaCNGFh5ix5fP7fSWtl37NIroXmZN38TajkfZeW3Vf6bvmNn8>
</file>

<file path=customXml/item9.xml><?xml version="1.0" encoding="utf-8"?>
<NovaPath_docClassID>F1D0ED9ECC474319B483A27BB35A2315</NovaPath_docClassID>
</file>

<file path=customXml/itemProps1.xml><?xml version="1.0" encoding="utf-8"?>
<ds:datastoreItem xmlns:ds="http://schemas.openxmlformats.org/officeDocument/2006/customXml" ds:itemID="{333867B5-654F-4B7F-A4D2-1A539E8D163E}">
  <ds:schemaRefs/>
</ds:datastoreItem>
</file>

<file path=customXml/itemProps10.xml><?xml version="1.0" encoding="utf-8"?>
<ds:datastoreItem xmlns:ds="http://schemas.openxmlformats.org/officeDocument/2006/customXml" ds:itemID="{DC413327-C9D0-44BF-8A7A-58D75EFBFD67}">
  <ds:schemaRefs/>
</ds:datastoreItem>
</file>

<file path=customXml/itemProps11.xml><?xml version="1.0" encoding="utf-8"?>
<ds:datastoreItem xmlns:ds="http://schemas.openxmlformats.org/officeDocument/2006/customXml" ds:itemID="{0011307F-049B-4B6E-A5E3-34184BF43FEF}">
  <ds:schemaRefs/>
</ds:datastoreItem>
</file>

<file path=customXml/itemProps12.xml><?xml version="1.0" encoding="utf-8"?>
<ds:datastoreItem xmlns:ds="http://schemas.openxmlformats.org/officeDocument/2006/customXml" ds:itemID="{1149E5F8-8439-437A-B238-33CFA5B0E039}">
  <ds:schemaRefs/>
</ds:datastoreItem>
</file>

<file path=customXml/itemProps13.xml><?xml version="1.0" encoding="utf-8"?>
<ds:datastoreItem xmlns:ds="http://schemas.openxmlformats.org/officeDocument/2006/customXml" ds:itemID="{E5E0CFBF-FF3E-4AA3-A00C-34C8B9C00D89}">
  <ds:schemaRefs/>
</ds:datastoreItem>
</file>

<file path=customXml/itemProps14.xml><?xml version="1.0" encoding="utf-8"?>
<ds:datastoreItem xmlns:ds="http://schemas.openxmlformats.org/officeDocument/2006/customXml" ds:itemID="{82B8F0A2-C9E8-4A83-8860-26CF7C893B41}">
  <ds:schemaRefs/>
</ds:datastoreItem>
</file>

<file path=customXml/itemProps15.xml><?xml version="1.0" encoding="utf-8"?>
<ds:datastoreItem xmlns:ds="http://schemas.openxmlformats.org/officeDocument/2006/customXml" ds:itemID="{52894489-D53B-43A7-BDB4-22E69B21DE90}">
  <ds:schemaRefs/>
</ds:datastoreItem>
</file>

<file path=customXml/itemProps16.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17.xml><?xml version="1.0" encoding="utf-8"?>
<ds:datastoreItem xmlns:ds="http://schemas.openxmlformats.org/officeDocument/2006/customXml" ds:itemID="{0CA3D0A9-E338-4EA0-8CB7-3C91C0D770A8}">
  <ds:schemaRefs/>
</ds:datastoreItem>
</file>

<file path=customXml/itemProps18.xml><?xml version="1.0" encoding="utf-8"?>
<ds:datastoreItem xmlns:ds="http://schemas.openxmlformats.org/officeDocument/2006/customXml" ds:itemID="{5EEAAD6D-A650-461C-B984-51120E325335}">
  <ds:schemaRefs/>
</ds:datastoreItem>
</file>

<file path=customXml/itemProps19.xml><?xml version="1.0" encoding="utf-8"?>
<ds:datastoreItem xmlns:ds="http://schemas.openxmlformats.org/officeDocument/2006/customXml" ds:itemID="{AFBC3B2B-E194-4041-90DC-E2DA0237A576}">
  <ds:schemaRefs/>
</ds:datastoreItem>
</file>

<file path=customXml/itemProps2.xml><?xml version="1.0" encoding="utf-8"?>
<ds:datastoreItem xmlns:ds="http://schemas.openxmlformats.org/officeDocument/2006/customXml" ds:itemID="{7DFA9926-2DC2-4A42-9D2E-7B7120608797}">
  <ds:schemaRefs>
    <ds:schemaRef ds:uri="http://schemas.microsoft.com/office/2006/metadata/properties"/>
    <ds:schemaRef ds:uri="http://schemas.microsoft.com/office/infopath/2007/PartnerControls"/>
    <ds:schemaRef ds:uri="http://schemas.microsoft.com/sharepoint/v3"/>
  </ds:schemaRefs>
</ds:datastoreItem>
</file>

<file path=customXml/itemProps20.xml><?xml version="1.0" encoding="utf-8"?>
<ds:datastoreItem xmlns:ds="http://schemas.openxmlformats.org/officeDocument/2006/customXml" ds:itemID="{2BD038DE-8C2E-4B17-913D-EEB23CDBB06D}">
  <ds:schemaRefs/>
</ds:datastoreItem>
</file>

<file path=customXml/itemProps21.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22.xml><?xml version="1.0" encoding="utf-8"?>
<ds:datastoreItem xmlns:ds="http://schemas.openxmlformats.org/officeDocument/2006/customXml" ds:itemID="{16C31E61-E920-45F4-8494-248C627B4090}">
  <ds:schemaRefs/>
</ds:datastoreItem>
</file>

<file path=customXml/itemProps23.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7640AC5B-FE50-4CE0-8579-19175060FBA1}">
  <ds:schemaRefs/>
</ds:datastoreItem>
</file>

<file path=customXml/itemProps25.xml><?xml version="1.0" encoding="utf-8"?>
<ds:datastoreItem xmlns:ds="http://schemas.openxmlformats.org/officeDocument/2006/customXml" ds:itemID="{A01BCE6B-A139-4D62-A226-D71C45D44F04}">
  <ds:schemaRefs/>
</ds:datastoreItem>
</file>

<file path=customXml/itemProps26.xml><?xml version="1.0" encoding="utf-8"?>
<ds:datastoreItem xmlns:ds="http://schemas.openxmlformats.org/officeDocument/2006/customXml" ds:itemID="{3928E272-DFEB-432D-BE42-3D4225F0C62A}">
  <ds:schemaRefs/>
</ds:datastoreItem>
</file>

<file path=customXml/itemProps27.xml><?xml version="1.0" encoding="utf-8"?>
<ds:datastoreItem xmlns:ds="http://schemas.openxmlformats.org/officeDocument/2006/customXml" ds:itemID="{C70AA932-2F54-4302-B2DA-25FB9F8D0451}">
  <ds:schemaRefs/>
</ds:datastoreItem>
</file>

<file path=customXml/itemProps28.xml><?xml version="1.0" encoding="utf-8"?>
<ds:datastoreItem xmlns:ds="http://schemas.openxmlformats.org/officeDocument/2006/customXml" ds:itemID="{3C684754-B222-4E63-9792-6B4C04D1BC80}">
  <ds:schemaRefs/>
</ds:datastoreItem>
</file>

<file path=customXml/itemProps29.xml><?xml version="1.0" encoding="utf-8"?>
<ds:datastoreItem xmlns:ds="http://schemas.openxmlformats.org/officeDocument/2006/customXml" ds:itemID="{CCEDA8A5-42AA-4C9B-ADA8-FAB6CB467CE9}">
  <ds:schemaRefs/>
</ds:datastoreItem>
</file>

<file path=customXml/itemProps3.xml><?xml version="1.0" encoding="utf-8"?>
<ds:datastoreItem xmlns:ds="http://schemas.openxmlformats.org/officeDocument/2006/customXml" ds:itemID="{58309C54-F444-421F-9ADC-6E0C46C622C8}">
  <ds:schemaRefs/>
</ds:datastoreItem>
</file>

<file path=customXml/itemProps30.xml><?xml version="1.0" encoding="utf-8"?>
<ds:datastoreItem xmlns:ds="http://schemas.openxmlformats.org/officeDocument/2006/customXml" ds:itemID="{AF73472B-E020-4FF8-9F01-C6A2360002C2}">
  <ds:schemaRefs/>
</ds:datastoreItem>
</file>

<file path=customXml/itemProps4.xml><?xml version="1.0" encoding="utf-8"?>
<ds:datastoreItem xmlns:ds="http://schemas.openxmlformats.org/officeDocument/2006/customXml" ds:itemID="{0AEC2519-6603-425F-B583-2F9D922875F4}">
  <ds:schemaRefs/>
</ds:datastoreItem>
</file>

<file path=customXml/itemProps5.xml><?xml version="1.0" encoding="utf-8"?>
<ds:datastoreItem xmlns:ds="http://schemas.openxmlformats.org/officeDocument/2006/customXml" ds:itemID="{BFE3A8A4-506D-4DD4-A7BA-48338B763890}">
  <ds:schemaRefs/>
</ds:datastoreItem>
</file>

<file path=customXml/itemProps6.xml><?xml version="1.0" encoding="utf-8"?>
<ds:datastoreItem xmlns:ds="http://schemas.openxmlformats.org/officeDocument/2006/customXml" ds:itemID="{A8F153C3-AE7D-484D-92E3-CBA23D21A35D}">
  <ds:schemaRefs/>
</ds:datastoreItem>
</file>

<file path=customXml/itemProps7.xml><?xml version="1.0" encoding="utf-8"?>
<ds:datastoreItem xmlns:ds="http://schemas.openxmlformats.org/officeDocument/2006/customXml" ds:itemID="{AE9FFFA1-F97E-424F-A822-C56767C05D43}">
  <ds:schemaRefs/>
</ds:datastoreItem>
</file>

<file path=customXml/itemProps8.xml><?xml version="1.0" encoding="utf-8"?>
<ds:datastoreItem xmlns:ds="http://schemas.openxmlformats.org/officeDocument/2006/customXml" ds:itemID="{43B84F16-2F33-4716-9861-26339B033C83}">
  <ds:schemaRefs/>
</ds:datastoreItem>
</file>

<file path=customXml/itemProps9.xml><?xml version="1.0" encoding="utf-8"?>
<ds:datastoreItem xmlns:ds="http://schemas.openxmlformats.org/officeDocument/2006/customXml" ds:itemID="{708C24A3-42A9-445E-8C8F-C2C4D27A59D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920</Words>
  <Characters>6990</Characters>
  <Application>Microsoft Office Word</Application>
  <DocSecurity>0</DocSecurity>
  <Lines>58</Lines>
  <Paragraphs>15</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Hauser Hannah - J. Schmalz GmbH</cp:lastModifiedBy>
  <cp:revision>13</cp:revision>
  <cp:lastPrinted>2025-02-28T02:04:00Z</cp:lastPrinted>
  <dcterms:created xsi:type="dcterms:W3CDTF">2025-03-06T05:21:00Z</dcterms:created>
  <dcterms:modified xsi:type="dcterms:W3CDTF">2025-03-10T08:51:00Z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ClassificationContentMarkingHeaderShapeIds">
    <vt:lpwstr>5a17e89d,cd50e7f,43b36c9a</vt:lpwstr>
  </property>
  <property fmtid="{D5CDD505-2E9C-101B-9397-08002B2CF9AE}" pid="9" name="ClassificationContentMarkingHeaderFontProps">
    <vt:lpwstr>#000000,11,Calibri</vt:lpwstr>
  </property>
  <property fmtid="{D5CDD505-2E9C-101B-9397-08002B2CF9AE}" pid="10" name="ClassificationContentMarkingHeaderText">
    <vt:lpwstr>CONFIDENTIAL</vt:lpwstr>
  </property>
  <property fmtid="{D5CDD505-2E9C-101B-9397-08002B2CF9AE}" pid="11" name="MSIP_Label_91c896a8-3b57-4011-ac07-c31464e1df0e_Enabled">
    <vt:lpwstr>true</vt:lpwstr>
  </property>
  <property fmtid="{D5CDD505-2E9C-101B-9397-08002B2CF9AE}" pid="12" name="MSIP_Label_91c896a8-3b57-4011-ac07-c31464e1df0e_SetDate">
    <vt:lpwstr>2025-02-28T09:14:44Z</vt:lpwstr>
  </property>
  <property fmtid="{D5CDD505-2E9C-101B-9397-08002B2CF9AE}" pid="13" name="MSIP_Label_91c896a8-3b57-4011-ac07-c31464e1df0e_Method">
    <vt:lpwstr>Privileged</vt:lpwstr>
  </property>
  <property fmtid="{D5CDD505-2E9C-101B-9397-08002B2CF9AE}" pid="14" name="MSIP_Label_91c896a8-3b57-4011-ac07-c31464e1df0e_Name">
    <vt:lpwstr>CONFIDENTIAL</vt:lpwstr>
  </property>
  <property fmtid="{D5CDD505-2E9C-101B-9397-08002B2CF9AE}" pid="15" name="MSIP_Label_91c896a8-3b57-4011-ac07-c31464e1df0e_SiteId">
    <vt:lpwstr>fed5a3da-61db-4e70-917c-d110b41e0388</vt:lpwstr>
  </property>
  <property fmtid="{D5CDD505-2E9C-101B-9397-08002B2CF9AE}" pid="16" name="MSIP_Label_91c896a8-3b57-4011-ac07-c31464e1df0e_ActionId">
    <vt:lpwstr>ad293762-9bae-47c0-a7c5-6fc2887b7981</vt:lpwstr>
  </property>
  <property fmtid="{D5CDD505-2E9C-101B-9397-08002B2CF9AE}" pid="17" name="MSIP_Label_91c896a8-3b57-4011-ac07-c31464e1df0e_ContentBits">
    <vt:lpwstr>1</vt:lpwstr>
  </property>
  <property fmtid="{D5CDD505-2E9C-101B-9397-08002B2CF9AE}" pid="18" name="MSIP_Label_91c896a8-3b57-4011-ac07-c31464e1df0e_Tag">
    <vt:lpwstr>10, 0, 1, 1</vt:lpwstr>
  </property>
</Properties>
</file>