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FD77D" w14:textId="31EB4342" w:rsidR="00442B78" w:rsidRPr="00641BDD" w:rsidRDefault="00C41A96" w:rsidP="00E51C0E">
      <w:pPr>
        <w:spacing w:line="360" w:lineRule="auto"/>
        <w:rPr>
          <w:b/>
          <w:sz w:val="30"/>
          <w:szCs w:val="30"/>
        </w:rPr>
      </w:pPr>
      <w:r w:rsidRPr="00D53D3A">
        <w:rPr>
          <w:b/>
          <w:sz w:val="30"/>
          <w:szCs w:val="30"/>
        </w:rPr>
        <w:t>Presseinformation</w:t>
      </w:r>
    </w:p>
    <w:p w14:paraId="45BAC12F" w14:textId="2EECF8D4" w:rsidR="00C41A96" w:rsidRPr="00641BDD" w:rsidRDefault="00D30202" w:rsidP="29447F9C">
      <w:pPr>
        <w:tabs>
          <w:tab w:val="left" w:pos="1979"/>
        </w:tabs>
        <w:spacing w:line="360" w:lineRule="auto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März</w:t>
      </w:r>
      <w:r w:rsidR="00C41A96" w:rsidRPr="29447F9C">
        <w:rPr>
          <w:b/>
          <w:bCs/>
          <w:sz w:val="30"/>
          <w:szCs w:val="30"/>
        </w:rPr>
        <w:t xml:space="preserve"> 20</w:t>
      </w:r>
      <w:r w:rsidR="001A5B29" w:rsidRPr="29447F9C">
        <w:rPr>
          <w:b/>
          <w:bCs/>
          <w:sz w:val="30"/>
          <w:szCs w:val="30"/>
        </w:rPr>
        <w:t>2</w:t>
      </w:r>
      <w:r w:rsidR="29FBDF72" w:rsidRPr="29447F9C">
        <w:rPr>
          <w:b/>
          <w:bCs/>
          <w:sz w:val="30"/>
          <w:szCs w:val="30"/>
        </w:rPr>
        <w:t>5</w:t>
      </w:r>
    </w:p>
    <w:p w14:paraId="2891FBB2" w14:textId="77777777" w:rsidR="000456C4" w:rsidRDefault="000456C4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14:paraId="0371AA6B" w14:textId="02F3512F" w:rsidR="000456C4" w:rsidRPr="00641BDD" w:rsidRDefault="00C0155A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  <w:r>
        <w:rPr>
          <w:b/>
          <w:color w:val="0050A0" w:themeColor="background2"/>
          <w:sz w:val="26"/>
          <w:szCs w:val="26"/>
        </w:rPr>
        <w:t xml:space="preserve">Vakuum-Schlauchheber JumboFlex: </w:t>
      </w:r>
      <w:r w:rsidR="0094529B">
        <w:rPr>
          <w:b/>
          <w:color w:val="0050A0" w:themeColor="background2"/>
          <w:sz w:val="26"/>
          <w:szCs w:val="26"/>
        </w:rPr>
        <w:t>A</w:t>
      </w:r>
      <w:r>
        <w:rPr>
          <w:b/>
          <w:color w:val="0050A0" w:themeColor="background2"/>
          <w:sz w:val="26"/>
          <w:szCs w:val="26"/>
        </w:rPr>
        <w:t>us gut wird wow!</w:t>
      </w:r>
    </w:p>
    <w:p w14:paraId="3AA37AAD" w14:textId="77777777" w:rsidR="000456C4" w:rsidRDefault="000456C4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7A67311B" w14:textId="5C82AE6A" w:rsidR="00C41A96" w:rsidRPr="00C41A96" w:rsidRDefault="004F106A" w:rsidP="00E51C0E">
      <w:pPr>
        <w:tabs>
          <w:tab w:val="left" w:pos="1979"/>
        </w:tabs>
        <w:spacing w:line="360" w:lineRule="auto"/>
        <w:rPr>
          <w:b/>
          <w:sz w:val="20"/>
          <w:szCs w:val="20"/>
        </w:rPr>
      </w:pPr>
      <w:r w:rsidRPr="004F106A">
        <w:rPr>
          <w:sz w:val="26"/>
          <w:szCs w:val="26"/>
        </w:rPr>
        <w:t>Einfacher. Effizienter. Ergonomischer</w:t>
      </w:r>
      <w:r>
        <w:rPr>
          <w:sz w:val="26"/>
          <w:szCs w:val="26"/>
        </w:rPr>
        <w:t>. Der bewährte</w:t>
      </w:r>
      <w:r w:rsidR="006C376B">
        <w:rPr>
          <w:sz w:val="26"/>
          <w:szCs w:val="26"/>
        </w:rPr>
        <w:t xml:space="preserve"> JumboFlex</w:t>
      </w:r>
      <w:r>
        <w:rPr>
          <w:sz w:val="26"/>
          <w:szCs w:val="26"/>
        </w:rPr>
        <w:t xml:space="preserve"> optimiert dank smarter Anpassungen Handhabungsprozesse. Sein</w:t>
      </w:r>
      <w:r w:rsidR="006C376B">
        <w:rPr>
          <w:sz w:val="26"/>
          <w:szCs w:val="26"/>
        </w:rPr>
        <w:t xml:space="preserve"> Griff </w:t>
      </w:r>
      <w:r>
        <w:rPr>
          <w:sz w:val="26"/>
          <w:szCs w:val="26"/>
        </w:rPr>
        <w:t xml:space="preserve">liegt </w:t>
      </w:r>
      <w:r w:rsidR="006C376B">
        <w:rPr>
          <w:sz w:val="26"/>
          <w:szCs w:val="26"/>
        </w:rPr>
        <w:t xml:space="preserve">perfekt in </w:t>
      </w:r>
      <w:r w:rsidR="00982C4D">
        <w:rPr>
          <w:sz w:val="26"/>
          <w:szCs w:val="26"/>
        </w:rPr>
        <w:t>der</w:t>
      </w:r>
      <w:r w:rsidR="006C376B">
        <w:rPr>
          <w:sz w:val="26"/>
          <w:szCs w:val="26"/>
        </w:rPr>
        <w:t xml:space="preserve"> Hand – unabhängig von deren Größe. D</w:t>
      </w:r>
      <w:r w:rsidR="009437B3">
        <w:rPr>
          <w:sz w:val="26"/>
          <w:szCs w:val="26"/>
        </w:rPr>
        <w:t>as Re-Design macht den</w:t>
      </w:r>
      <w:r w:rsidR="009437B3" w:rsidRPr="009437B3">
        <w:rPr>
          <w:sz w:val="26"/>
          <w:szCs w:val="26"/>
        </w:rPr>
        <w:t xml:space="preserve"> </w:t>
      </w:r>
      <w:r w:rsidR="009437B3">
        <w:rPr>
          <w:sz w:val="26"/>
          <w:szCs w:val="26"/>
        </w:rPr>
        <w:t>Vakuum-Schlauchheber intuitiv bedienbar</w:t>
      </w:r>
      <w:r w:rsidR="006C376B">
        <w:rPr>
          <w:sz w:val="26"/>
          <w:szCs w:val="26"/>
        </w:rPr>
        <w:t xml:space="preserve"> und</w:t>
      </w:r>
      <w:r w:rsidR="009437B3">
        <w:rPr>
          <w:sz w:val="26"/>
          <w:szCs w:val="26"/>
        </w:rPr>
        <w:t xml:space="preserve"> verkürzt die Einarbeitungszeit für neue </w:t>
      </w:r>
      <w:r w:rsidR="006C376B">
        <w:rPr>
          <w:sz w:val="26"/>
          <w:szCs w:val="26"/>
        </w:rPr>
        <w:t>Fachkräfte</w:t>
      </w:r>
      <w:r w:rsidR="009437B3">
        <w:rPr>
          <w:sz w:val="26"/>
          <w:szCs w:val="26"/>
        </w:rPr>
        <w:t xml:space="preserve"> signifikant.</w:t>
      </w:r>
    </w:p>
    <w:p w14:paraId="3E3E6168" w14:textId="77777777" w:rsidR="00541077" w:rsidRDefault="00541077" w:rsidP="00E51C0E">
      <w:pPr>
        <w:spacing w:line="360" w:lineRule="auto"/>
      </w:pPr>
    </w:p>
    <w:p w14:paraId="727F557E" w14:textId="5BD24D85" w:rsidR="00AC2431" w:rsidRDefault="00147262" w:rsidP="00E51C0E">
      <w:pPr>
        <w:spacing w:line="360" w:lineRule="auto"/>
      </w:pPr>
      <w:r>
        <w:t xml:space="preserve">Der JumboFlex ist schon seit vielen Jahren die erste Wahl, </w:t>
      </w:r>
      <w:r w:rsidR="009118F9">
        <w:t xml:space="preserve">wenn es darum geht, Werkstücke bis 50 Kilogramm zu bewegen. Mit seiner Hilfe </w:t>
      </w:r>
      <w:r>
        <w:t>handhaben</w:t>
      </w:r>
      <w:r w:rsidR="009118F9">
        <w:t xml:space="preserve"> </w:t>
      </w:r>
      <w:r w:rsidR="006C376B">
        <w:t>Beschäftigte</w:t>
      </w:r>
      <w:r w:rsidR="009118F9">
        <w:t xml:space="preserve"> </w:t>
      </w:r>
      <w:r>
        <w:t>die Waren</w:t>
      </w:r>
      <w:r w:rsidR="00AC2431">
        <w:t xml:space="preserve"> </w:t>
      </w:r>
      <w:r w:rsidR="009118F9" w:rsidRPr="009118F9">
        <w:t xml:space="preserve">ergonomisch und in hoher Taktzahl. </w:t>
      </w:r>
      <w:r w:rsidR="00AC2431">
        <w:t xml:space="preserve">Dass Gutes </w:t>
      </w:r>
      <w:r w:rsidR="00C0155A">
        <w:t>optimiert</w:t>
      </w:r>
      <w:r w:rsidR="00AC2431">
        <w:t xml:space="preserve"> werden kann, beweist Schmalz </w:t>
      </w:r>
      <w:r w:rsidR="00C0155A">
        <w:t xml:space="preserve">jetzt </w:t>
      </w:r>
      <w:r w:rsidR="00AC2431">
        <w:t xml:space="preserve">mit dem Re-Design des Vakuum-Schlauchhebers. </w:t>
      </w:r>
      <w:r>
        <w:t xml:space="preserve">Der neue Bediengriff </w:t>
      </w:r>
      <w:r w:rsidR="00AC2431">
        <w:t xml:space="preserve">eignet </w:t>
      </w:r>
      <w:r w:rsidR="007C7324">
        <w:t xml:space="preserve">sich </w:t>
      </w:r>
      <w:r>
        <w:t xml:space="preserve">nun noch </w:t>
      </w:r>
      <w:r w:rsidRPr="00C0155A">
        <w:t>besser</w:t>
      </w:r>
      <w:r>
        <w:t xml:space="preserve"> </w:t>
      </w:r>
      <w:r w:rsidR="00AC2431">
        <w:t xml:space="preserve">für verschiedene Handgrößen. </w:t>
      </w:r>
      <w:r>
        <w:t>Damit</w:t>
      </w:r>
      <w:r w:rsidR="00AC2431">
        <w:t xml:space="preserve"> können kleine </w:t>
      </w:r>
      <w:r w:rsidR="007C7324">
        <w:t xml:space="preserve">Hände </w:t>
      </w:r>
      <w:r w:rsidR="00AC2431">
        <w:t>ebenso sicher</w:t>
      </w:r>
      <w:r>
        <w:t xml:space="preserve"> und ermüdungsfrei</w:t>
      </w:r>
      <w:r w:rsidR="00AC2431">
        <w:t xml:space="preserve"> zupacken wie große. </w:t>
      </w:r>
    </w:p>
    <w:p w14:paraId="2C9F053B" w14:textId="77777777" w:rsidR="00147262" w:rsidRDefault="00147262" w:rsidP="00E51C0E">
      <w:pPr>
        <w:spacing w:line="360" w:lineRule="auto"/>
      </w:pPr>
    </w:p>
    <w:p w14:paraId="6EA30B37" w14:textId="4DF18D1A" w:rsidR="00AE0B8E" w:rsidRDefault="00147262" w:rsidP="00E51C0E">
      <w:pPr>
        <w:spacing w:line="360" w:lineRule="auto"/>
      </w:pPr>
      <w:r>
        <w:t xml:space="preserve">Neu sind auch die beiden </w:t>
      </w:r>
      <w:r w:rsidR="00C0155A">
        <w:t>Bedien</w:t>
      </w:r>
      <w:r>
        <w:t>tasten, die die</w:t>
      </w:r>
      <w:r w:rsidR="00AC2431">
        <w:t xml:space="preserve"> Ein-Taster-</w:t>
      </w:r>
      <w:r w:rsidR="00AC2431" w:rsidRPr="00832F74">
        <w:t>Steuerung</w:t>
      </w:r>
      <w:r w:rsidR="00AC2431">
        <w:t xml:space="preserve"> </w:t>
      </w:r>
      <w:r>
        <w:t xml:space="preserve">ersetzen. Sie regeln </w:t>
      </w:r>
      <w:r w:rsidR="00AC2431">
        <w:t xml:space="preserve">gegenläufig die Auf- und Abbewegung. </w:t>
      </w:r>
      <w:r w:rsidR="00FD799A">
        <w:t>Ihr</w:t>
      </w:r>
      <w:r w:rsidR="00D26856">
        <w:t xml:space="preserve">e Nutzung </w:t>
      </w:r>
      <w:r w:rsidR="00AE0B8E">
        <w:t xml:space="preserve">erschließt sich intuitiv, damit können neue </w:t>
      </w:r>
      <w:r w:rsidR="00FD799A">
        <w:t>Beschäftigte</w:t>
      </w:r>
      <w:r w:rsidR="00AE0B8E">
        <w:t xml:space="preserve"> </w:t>
      </w:r>
      <w:r w:rsidR="00225BB1">
        <w:t xml:space="preserve">noch </w:t>
      </w:r>
      <w:r w:rsidR="00AE0B8E">
        <w:t>schnell</w:t>
      </w:r>
      <w:r w:rsidR="00225BB1">
        <w:t>er</w:t>
      </w:r>
      <w:r w:rsidR="00AE0B8E">
        <w:t xml:space="preserve"> produktiv arbeiten</w:t>
      </w:r>
      <w:r w:rsidR="00C0155A">
        <w:t xml:space="preserve"> und</w:t>
      </w:r>
      <w:r>
        <w:t xml:space="preserve"> den Schlauchheber</w:t>
      </w:r>
      <w:r w:rsidR="00982C4D">
        <w:t xml:space="preserve"> noch genauer dirigieren</w:t>
      </w:r>
      <w:r>
        <w:t>.</w:t>
      </w:r>
      <w:r w:rsidR="00225BB1">
        <w:t xml:space="preserve"> </w:t>
      </w:r>
      <w:r w:rsidR="00225BB1" w:rsidRPr="00225BB1">
        <w:t xml:space="preserve">Lasten können bei Bedarf in jeder Höhe in einer schwebenden Position zum Stehen gebracht werden, so dass weitere Prozessschritte am gehandhabten Werkstück möglich werden. </w:t>
      </w:r>
      <w:r w:rsidR="00982C4D">
        <w:t>B</w:t>
      </w:r>
      <w:r w:rsidR="00AE0B8E">
        <w:t xml:space="preserve">eispielsweise </w:t>
      </w:r>
      <w:r w:rsidR="00982C4D">
        <w:t>lassen sich so</w:t>
      </w:r>
      <w:r w:rsidR="006113D3">
        <w:t xml:space="preserve"> </w:t>
      </w:r>
      <w:r w:rsidR="00982C4D">
        <w:t xml:space="preserve">einfach </w:t>
      </w:r>
      <w:r w:rsidR="00AE0B8E">
        <w:t>Etiketten aufkleben oder die Werkstücke kontrollieren.</w:t>
      </w:r>
      <w:r>
        <w:t xml:space="preserve"> </w:t>
      </w:r>
      <w:r w:rsidR="00AE0B8E">
        <w:t>Der JumboFlex wirkt damit noch stärker als bislang der Ermüdung der Mitarbeitenden entgegen.</w:t>
      </w:r>
    </w:p>
    <w:p w14:paraId="39C36243" w14:textId="77777777" w:rsidR="00AE0B8E" w:rsidRDefault="00AE0B8E" w:rsidP="00E51C0E">
      <w:pPr>
        <w:spacing w:line="360" w:lineRule="auto"/>
      </w:pPr>
    </w:p>
    <w:p w14:paraId="09DBA224" w14:textId="4F71CE27" w:rsidR="00C0155A" w:rsidRPr="00C0155A" w:rsidRDefault="00C0155A" w:rsidP="00E51C0E">
      <w:pPr>
        <w:spacing w:line="360" w:lineRule="auto"/>
        <w:rPr>
          <w:b/>
          <w:bCs/>
        </w:rPr>
      </w:pPr>
      <w:r w:rsidRPr="00C0155A">
        <w:rPr>
          <w:b/>
          <w:bCs/>
        </w:rPr>
        <w:t>Schnelle</w:t>
      </w:r>
      <w:r w:rsidR="00982C4D">
        <w:rPr>
          <w:b/>
          <w:bCs/>
        </w:rPr>
        <w:t xml:space="preserve"> Greiferwechsel</w:t>
      </w:r>
      <w:r w:rsidR="004705BB">
        <w:rPr>
          <w:b/>
          <w:bCs/>
        </w:rPr>
        <w:t xml:space="preserve"> bei hoher </w:t>
      </w:r>
      <w:r w:rsidR="00225BB1">
        <w:rPr>
          <w:b/>
          <w:bCs/>
        </w:rPr>
        <w:t>Werkstückv</w:t>
      </w:r>
      <w:r w:rsidR="004705BB">
        <w:rPr>
          <w:b/>
          <w:bCs/>
        </w:rPr>
        <w:t>arianz für</w:t>
      </w:r>
      <w:r w:rsidR="00982C4D">
        <w:rPr>
          <w:b/>
          <w:bCs/>
        </w:rPr>
        <w:t xml:space="preserve"> nahtlose Prozesse</w:t>
      </w:r>
    </w:p>
    <w:p w14:paraId="0C42B76D" w14:textId="48C78EFE" w:rsidR="00AE0B8E" w:rsidRDefault="643C15C1" w:rsidP="00E51C0E">
      <w:pPr>
        <w:spacing w:line="360" w:lineRule="auto"/>
      </w:pPr>
      <w:r>
        <w:t xml:space="preserve">Dank der doppelt so schnellen Greiferwechsel handhaben die Beschäftigten unterschiedliche Werkstücke, ohne die Handhabungsprozesse zu beeinträchtigen. </w:t>
      </w:r>
      <w:r w:rsidR="6A687355">
        <w:t>Die Fachkraft</w:t>
      </w:r>
      <w:r w:rsidR="7F38F2CE">
        <w:t xml:space="preserve"> kann den</w:t>
      </w:r>
      <w:r w:rsidR="519349DC">
        <w:t xml:space="preserve"> Endeffektor </w:t>
      </w:r>
      <w:r w:rsidR="7F38F2CE">
        <w:t xml:space="preserve">mit einem Handgriff </w:t>
      </w:r>
      <w:r w:rsidR="519349DC">
        <w:t>einfach in die Halterung ein</w:t>
      </w:r>
      <w:r w:rsidR="0F0AB6AA">
        <w:t>schieben</w:t>
      </w:r>
      <w:r w:rsidR="519349DC">
        <w:t>.</w:t>
      </w:r>
      <w:r w:rsidR="55CFF777">
        <w:t xml:space="preserve"> </w:t>
      </w:r>
      <w:r w:rsidR="0E22EA6C">
        <w:t xml:space="preserve">Ein einfacher Pinzettengriff zum Lösen des Greifers ermöglicht </w:t>
      </w:r>
      <w:r w:rsidR="55CFF777">
        <w:t>echtes Schnellwechseln und verhindert versehentliches Lösen.</w:t>
      </w:r>
      <w:r w:rsidR="70E33C26">
        <w:t xml:space="preserve"> </w:t>
      </w:r>
      <w:r w:rsidR="55CFF777">
        <w:t>S</w:t>
      </w:r>
      <w:r w:rsidR="073FF7B6">
        <w:t>ollte der neue Greifer</w:t>
      </w:r>
      <w:r w:rsidR="519349DC">
        <w:t xml:space="preserve"> nicht </w:t>
      </w:r>
      <w:r w:rsidR="073FF7B6">
        <w:t xml:space="preserve">richtig </w:t>
      </w:r>
      <w:r w:rsidR="519349DC">
        <w:t xml:space="preserve">eingerastet sein, erhalten die </w:t>
      </w:r>
      <w:r w:rsidR="55CFF777">
        <w:t>Mitarbeitenden</w:t>
      </w:r>
      <w:r w:rsidR="519349DC">
        <w:t xml:space="preserve"> eine </w:t>
      </w:r>
      <w:r w:rsidR="0E22EA6C">
        <w:t xml:space="preserve">optische </w:t>
      </w:r>
      <w:r w:rsidR="519349DC">
        <w:t>Warnung. Mit einem Drehmechanismus, der über einen einfachen</w:t>
      </w:r>
      <w:r w:rsidR="0E22EA6C">
        <w:t xml:space="preserve"> </w:t>
      </w:r>
      <w:r w:rsidR="0E22EA6C">
        <w:lastRenderedPageBreak/>
        <w:t>und intuitiv bedienbaren</w:t>
      </w:r>
      <w:r w:rsidR="519349DC">
        <w:t xml:space="preserve"> Schieberegler </w:t>
      </w:r>
      <w:r w:rsidR="28997B69">
        <w:t>bedient</w:t>
      </w:r>
      <w:r w:rsidR="519349DC">
        <w:t xml:space="preserve"> wird, </w:t>
      </w:r>
      <w:r w:rsidR="3C8DEC64">
        <w:t>lässt</w:t>
      </w:r>
      <w:r w:rsidR="0E22EA6C">
        <w:t xml:space="preserve"> </w:t>
      </w:r>
      <w:r w:rsidR="3C8DEC64">
        <w:t>sich</w:t>
      </w:r>
      <w:r w:rsidR="0E22EA6C">
        <w:t xml:space="preserve"> das gehandhabte Werkstück</w:t>
      </w:r>
      <w:r w:rsidR="3C8DEC64">
        <w:t xml:space="preserve"> um 360 Grad rotieren oder in 90-Grad-Schritten fixieren. </w:t>
      </w:r>
    </w:p>
    <w:p w14:paraId="099277BA" w14:textId="77777777" w:rsidR="00AE0B8E" w:rsidRDefault="00AE0B8E" w:rsidP="00E51C0E">
      <w:pPr>
        <w:spacing w:line="360" w:lineRule="auto"/>
      </w:pPr>
    </w:p>
    <w:p w14:paraId="3CE13DC9" w14:textId="04D49410" w:rsidR="00541077" w:rsidRDefault="00463417" w:rsidP="00E51C0E">
      <w:pPr>
        <w:spacing w:line="360" w:lineRule="auto"/>
      </w:pPr>
      <w:r>
        <w:t xml:space="preserve">Bei der Konfiguration des JumboFlex können Anwender zwischen mehreren Varianten und Ausstattungen wählen. Beispielsweise ist für den Greifer eine Schwenkfunktion verfügbar, die </w:t>
      </w:r>
      <w:r w:rsidR="00832F74">
        <w:t xml:space="preserve">das Werkstück auch </w:t>
      </w:r>
      <w:r>
        <w:t xml:space="preserve">seitlich </w:t>
      </w:r>
      <w:r w:rsidR="00832F74">
        <w:t>a</w:t>
      </w:r>
      <w:r>
        <w:t xml:space="preserve">nsaugen </w:t>
      </w:r>
      <w:r w:rsidR="00832F74">
        <w:t>kann</w:t>
      </w:r>
      <w:r>
        <w:t>. Ein optionales Display, das über eine Folientastatur gesteuert wird, informiert die Fachkraft</w:t>
      </w:r>
      <w:r w:rsidR="00D26856">
        <w:t xml:space="preserve"> etwa</w:t>
      </w:r>
      <w:r>
        <w:t xml:space="preserve"> in der Ausstattungsvariante </w:t>
      </w:r>
      <w:r w:rsidRPr="00832F74">
        <w:t>Weight</w:t>
      </w:r>
      <w:r w:rsidR="00FD799A" w:rsidRPr="00832F74">
        <w:t>-</w:t>
      </w:r>
      <w:r w:rsidRPr="00832F74">
        <w:t>Control</w:t>
      </w:r>
      <w:r>
        <w:t xml:space="preserve"> über das Gewicht der Ware. Gerade bei der Kommissionierung im Versandbereich sparen Unternehmen damit </w:t>
      </w:r>
      <w:r w:rsidR="00FD799A">
        <w:t>die</w:t>
      </w:r>
      <w:r>
        <w:t xml:space="preserve"> zusätzliche Verwiegung ein.</w:t>
      </w:r>
    </w:p>
    <w:p w14:paraId="55901064" w14:textId="77777777" w:rsidR="004705BB" w:rsidRDefault="004705BB" w:rsidP="00E51C0E">
      <w:pPr>
        <w:spacing w:line="360" w:lineRule="auto"/>
      </w:pPr>
    </w:p>
    <w:p w14:paraId="1BCF84AC" w14:textId="4ECBFF24" w:rsidR="004705BB" w:rsidRDefault="004705BB" w:rsidP="00E51C0E">
      <w:pPr>
        <w:spacing w:line="360" w:lineRule="auto"/>
      </w:pPr>
      <w:r>
        <w:t>Unternehmen bieten ihren Beschäftigten mit dem JumboFlex ein ergonomisches Arbeitsmittel, das die körperliche Arbeit erleichtert</w:t>
      </w:r>
      <w:r w:rsidR="006113D3">
        <w:t xml:space="preserve">, </w:t>
      </w:r>
      <w:r>
        <w:t>schneller Ermüdung entgegenwirkt</w:t>
      </w:r>
      <w:r w:rsidR="006113D3">
        <w:t xml:space="preserve"> und die Effizienz steigert</w:t>
      </w:r>
      <w:r>
        <w:t xml:space="preserve">. Sie können sich damit als attraktive Arbeitgeber positionieren und </w:t>
      </w:r>
      <w:r w:rsidR="006113D3">
        <w:t>ein Abwandern ihrer Fach- und Arbeitskräfte vermeiden.</w:t>
      </w:r>
    </w:p>
    <w:p w14:paraId="10002FE0" w14:textId="77777777" w:rsidR="004705BB" w:rsidRDefault="004705BB" w:rsidP="00E51C0E">
      <w:pPr>
        <w:spacing w:line="360" w:lineRule="auto"/>
      </w:pPr>
    </w:p>
    <w:p w14:paraId="38B94F32" w14:textId="5CA25D8F" w:rsidR="00A34302" w:rsidRDefault="00A34302" w:rsidP="00051074">
      <w:pPr>
        <w:pStyle w:val="Zeichen"/>
        <w:rPr>
          <w:rFonts w:ascii="Calibri" w:hAnsi="Calibri"/>
          <w:sz w:val="22"/>
          <w:szCs w:val="22"/>
        </w:rPr>
      </w:pPr>
      <w:r w:rsidRPr="00641BDD">
        <w:rPr>
          <w:rFonts w:ascii="Calibri" w:hAnsi="Calibri"/>
          <w:sz w:val="22"/>
          <w:szCs w:val="22"/>
        </w:rPr>
        <w:t>(</w:t>
      </w:r>
      <w:r w:rsidR="006113D3">
        <w:rPr>
          <w:rFonts w:ascii="Calibri" w:hAnsi="Calibri"/>
          <w:sz w:val="22"/>
          <w:szCs w:val="22"/>
        </w:rPr>
        <w:t>2.807</w:t>
      </w:r>
      <w:r w:rsidRPr="00641BDD">
        <w:rPr>
          <w:rFonts w:ascii="Calibri" w:hAnsi="Calibri"/>
          <w:sz w:val="22"/>
          <w:szCs w:val="22"/>
        </w:rPr>
        <w:t xml:space="preserve"> Zeichen inkl. Leerzeichen)</w:t>
      </w:r>
    </w:p>
    <w:p w14:paraId="381FFD97" w14:textId="77777777" w:rsidR="00051074" w:rsidRDefault="00051074" w:rsidP="00051074">
      <w:pPr>
        <w:pStyle w:val="berschrift4"/>
        <w:spacing w:before="0" w:line="360" w:lineRule="auto"/>
        <w:rPr>
          <w:color w:val="auto"/>
        </w:rPr>
      </w:pPr>
    </w:p>
    <w:p w14:paraId="3E506E2F" w14:textId="77777777" w:rsidR="00F37AC6" w:rsidRPr="00183C95" w:rsidRDefault="00F37AC6" w:rsidP="00F37AC6">
      <w:pPr>
        <w:rPr>
          <w:rFonts w:ascii="Source Sans Pro" w:hAnsi="Source Sans Pro" w:cs="Calibri"/>
          <w:b/>
          <w:bCs/>
        </w:rPr>
      </w:pPr>
      <w:r w:rsidRPr="00183C95">
        <w:rPr>
          <w:rFonts w:ascii="Source Sans Pro" w:hAnsi="Source Sans Pro" w:cs="Calibri"/>
          <w:b/>
          <w:bCs/>
        </w:rPr>
        <w:t xml:space="preserve">Service für </w:t>
      </w:r>
      <w:r w:rsidR="00915A8D">
        <w:rPr>
          <w:rFonts w:ascii="Source Sans Pro" w:hAnsi="Source Sans Pro" w:cs="Calibri"/>
          <w:b/>
          <w:bCs/>
        </w:rPr>
        <w:t xml:space="preserve">die </w:t>
      </w:r>
      <w:r w:rsidRPr="00183C95">
        <w:rPr>
          <w:rFonts w:ascii="Source Sans Pro" w:hAnsi="Source Sans Pro" w:cs="Calibri"/>
          <w:b/>
          <w:bCs/>
        </w:rPr>
        <w:t>Redaktion</w:t>
      </w:r>
    </w:p>
    <w:p w14:paraId="2E9FE33B" w14:textId="77777777" w:rsidR="00051074" w:rsidRPr="00051074" w:rsidRDefault="00051074" w:rsidP="00051074">
      <w:pPr>
        <w:spacing w:line="360" w:lineRule="auto"/>
      </w:pPr>
    </w:p>
    <w:p w14:paraId="46DD2653" w14:textId="039F6C51" w:rsidR="00051074" w:rsidRPr="0093212B" w:rsidRDefault="00051074" w:rsidP="00051074">
      <w:pPr>
        <w:spacing w:line="360" w:lineRule="auto"/>
        <w:rPr>
          <w:b/>
        </w:rPr>
      </w:pPr>
      <w:r w:rsidRPr="0093212B">
        <w:rPr>
          <w:b/>
        </w:rPr>
        <w:t>Meta-Title:</w:t>
      </w:r>
      <w:r w:rsidR="00A3692B" w:rsidRPr="0093212B">
        <w:rPr>
          <w:b/>
        </w:rPr>
        <w:t xml:space="preserve"> </w:t>
      </w:r>
      <w:r w:rsidR="00C321ED">
        <w:rPr>
          <w:bCs/>
        </w:rPr>
        <w:t xml:space="preserve">Re-Design des </w:t>
      </w:r>
      <w:r w:rsidR="00C321ED" w:rsidRPr="00C321ED">
        <w:rPr>
          <w:bCs/>
        </w:rPr>
        <w:t>Vakuum-Schlauchheber</w:t>
      </w:r>
      <w:r w:rsidR="007C7324">
        <w:rPr>
          <w:bCs/>
        </w:rPr>
        <w:t>s</w:t>
      </w:r>
      <w:r w:rsidR="00C321ED" w:rsidRPr="00C321ED">
        <w:rPr>
          <w:bCs/>
        </w:rPr>
        <w:t xml:space="preserve"> JumboFlex</w:t>
      </w:r>
      <w:r w:rsidR="00C321ED">
        <w:rPr>
          <w:bCs/>
        </w:rPr>
        <w:t>: perfekte Anpassung</w:t>
      </w:r>
    </w:p>
    <w:p w14:paraId="2D141A77" w14:textId="77777777" w:rsidR="00051074" w:rsidRPr="0093212B" w:rsidRDefault="00051074" w:rsidP="00051074">
      <w:pPr>
        <w:spacing w:line="360" w:lineRule="auto"/>
      </w:pPr>
    </w:p>
    <w:p w14:paraId="774818AD" w14:textId="26F054F1" w:rsidR="00051074" w:rsidRPr="0094529B" w:rsidRDefault="00051074" w:rsidP="00051074">
      <w:pPr>
        <w:spacing w:line="360" w:lineRule="auto"/>
        <w:rPr>
          <w:bCs/>
        </w:rPr>
      </w:pPr>
      <w:r w:rsidRPr="0094529B">
        <w:rPr>
          <w:b/>
        </w:rPr>
        <w:t>Meta-Description:</w:t>
      </w:r>
      <w:r w:rsidR="00A3692B" w:rsidRPr="0094529B">
        <w:rPr>
          <w:b/>
        </w:rPr>
        <w:t xml:space="preserve"> </w:t>
      </w:r>
      <w:r w:rsidR="00C321ED" w:rsidRPr="0094529B">
        <w:rPr>
          <w:bCs/>
        </w:rPr>
        <w:t xml:space="preserve">Schmalz hat den Vakuum-Schlauchheber einem Re-Design unterzogen. Menschen mit unterschiedlichen Handgrößen können den neuen Griff intuitiv und ermüdungsfrei bedienen. </w:t>
      </w:r>
    </w:p>
    <w:p w14:paraId="23E78FB3" w14:textId="77777777" w:rsidR="00F37AC6" w:rsidRPr="0094529B" w:rsidRDefault="00F37AC6" w:rsidP="00051074">
      <w:pPr>
        <w:spacing w:line="360" w:lineRule="auto"/>
        <w:rPr>
          <w:b/>
        </w:rPr>
      </w:pPr>
    </w:p>
    <w:p w14:paraId="21EC61D4" w14:textId="1EE86BBB" w:rsidR="00FD799A" w:rsidRPr="0094529B" w:rsidRDefault="00F37AC6" w:rsidP="00FD799A">
      <w:pPr>
        <w:spacing w:line="360" w:lineRule="auto"/>
        <w:rPr>
          <w:bCs/>
        </w:rPr>
      </w:pPr>
      <w:r w:rsidRPr="0094529B">
        <w:rPr>
          <w:b/>
          <w:bCs/>
        </w:rPr>
        <w:t>Social Media:</w:t>
      </w:r>
      <w:r w:rsidRPr="0094529B">
        <w:t xml:space="preserve"> </w:t>
      </w:r>
      <w:r w:rsidR="00C321ED" w:rsidRPr="0094529B">
        <w:t xml:space="preserve">Durch die verbesserte Ergonomie </w:t>
      </w:r>
      <w:r w:rsidR="00FD799A" w:rsidRPr="0094529B">
        <w:t xml:space="preserve">des Vakuum-Schlauchhebers JumboFlex </w:t>
      </w:r>
      <w:r w:rsidR="00C321ED" w:rsidRPr="0094529B">
        <w:t>passt sich der Griff optimal jeder Handgröße an und sorgt für noch bequemeres Arbeiten. Das Re</w:t>
      </w:r>
      <w:r w:rsidR="00FD799A" w:rsidRPr="0094529B">
        <w:t>-D</w:t>
      </w:r>
      <w:r w:rsidR="00C321ED" w:rsidRPr="0094529B">
        <w:t xml:space="preserve">esign macht </w:t>
      </w:r>
      <w:r w:rsidR="00FD799A" w:rsidRPr="0094529B">
        <w:t>die Hebehilfe</w:t>
      </w:r>
      <w:r w:rsidR="00C321ED" w:rsidRPr="0094529B">
        <w:t xml:space="preserve"> </w:t>
      </w:r>
      <w:r w:rsidR="00FD799A" w:rsidRPr="0094529B">
        <w:t xml:space="preserve">außerdem </w:t>
      </w:r>
      <w:r w:rsidR="00C321ED" w:rsidRPr="0094529B">
        <w:t>nicht nur intuitiv bedienbar, sondern verkürzt auch die Einarbeitungszeit neuer Fachkräfte erheblich. Ein echter Gewinn für Effizienz und Komfort im Arbeitsalltag</w:t>
      </w:r>
      <w:r w:rsidR="00FD799A" w:rsidRPr="0094529B">
        <w:t xml:space="preserve">. </w:t>
      </w:r>
    </w:p>
    <w:p w14:paraId="58F426D9" w14:textId="77777777" w:rsidR="00051074" w:rsidRDefault="00051074" w:rsidP="00051074">
      <w:pPr>
        <w:spacing w:line="360" w:lineRule="auto"/>
      </w:pPr>
    </w:p>
    <w:p w14:paraId="12199980" w14:textId="77777777" w:rsidR="00F544BD" w:rsidRDefault="00F544BD" w:rsidP="00051074">
      <w:pPr>
        <w:spacing w:line="360" w:lineRule="auto"/>
      </w:pPr>
    </w:p>
    <w:p w14:paraId="72863A26" w14:textId="77777777" w:rsidR="00F544BD" w:rsidRDefault="00F544BD" w:rsidP="00051074">
      <w:pPr>
        <w:spacing w:line="360" w:lineRule="auto"/>
      </w:pPr>
    </w:p>
    <w:p w14:paraId="7D90FF7A" w14:textId="77777777" w:rsidR="00F544BD" w:rsidRDefault="00F544BD" w:rsidP="00051074">
      <w:pPr>
        <w:spacing w:line="360" w:lineRule="auto"/>
      </w:pPr>
    </w:p>
    <w:p w14:paraId="7BB7031D" w14:textId="77777777" w:rsidR="00F544BD" w:rsidRDefault="00F544BD" w:rsidP="00051074">
      <w:pPr>
        <w:spacing w:line="360" w:lineRule="auto"/>
      </w:pPr>
    </w:p>
    <w:p w14:paraId="00269AB8" w14:textId="77777777" w:rsidR="00F544BD" w:rsidRPr="0094529B" w:rsidRDefault="00F544BD" w:rsidP="00051074">
      <w:pPr>
        <w:spacing w:line="360" w:lineRule="auto"/>
      </w:pPr>
    </w:p>
    <w:p w14:paraId="2983258E" w14:textId="77777777" w:rsidR="00A34302" w:rsidRPr="0094529B" w:rsidRDefault="00A34302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27448072" w14:textId="77777777" w:rsidR="00A34302" w:rsidRPr="00641BDD" w:rsidRDefault="00A34302" w:rsidP="00AA48FB">
      <w:pPr>
        <w:spacing w:line="360" w:lineRule="auto"/>
        <w:rPr>
          <w:b/>
        </w:rPr>
      </w:pPr>
      <w:r w:rsidRPr="00641BDD">
        <w:rPr>
          <w:b/>
          <w:color w:val="000000" w:themeColor="text1"/>
        </w:rPr>
        <w:lastRenderedPageBreak/>
        <w:t>Bilder:</w:t>
      </w:r>
    </w:p>
    <w:tbl>
      <w:tblPr>
        <w:tblStyle w:val="WeiohneLinien-Bildeinfgen"/>
        <w:tblW w:w="0" w:type="auto"/>
        <w:tblLayout w:type="fixed"/>
        <w:tblLook w:val="04A0" w:firstRow="1" w:lastRow="0" w:firstColumn="1" w:lastColumn="0" w:noHBand="0" w:noVBand="1"/>
      </w:tblPr>
      <w:tblGrid>
        <w:gridCol w:w="3515"/>
        <w:gridCol w:w="113"/>
        <w:gridCol w:w="5303"/>
      </w:tblGrid>
      <w:tr w:rsidR="00266BFC" w14:paraId="6696D65E" w14:textId="77777777" w:rsidTr="00266BFC">
        <w:tc>
          <w:tcPr>
            <w:tcW w:w="3515" w:type="dxa"/>
          </w:tcPr>
          <w:p w14:paraId="0A005050" w14:textId="2F6166CA" w:rsidR="00266BFC" w:rsidRDefault="00F544BD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2EA09F80" wp14:editId="112AA134">
                  <wp:extent cx="2114550" cy="1415750"/>
                  <wp:effectExtent l="0" t="0" r="0" b="0"/>
                  <wp:docPr id="116796893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3508" cy="1421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4915B7B2" w14:textId="77777777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14:paraId="61350F10" w14:textId="77777777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1: </w:t>
            </w:r>
          </w:p>
          <w:p w14:paraId="4B8FCC20" w14:textId="2E887FFD" w:rsidR="00266BFC" w:rsidRPr="00641BDD" w:rsidRDefault="006E69F5" w:rsidP="00F831EE">
            <w:pPr>
              <w:tabs>
                <w:tab w:val="left" w:pos="1979"/>
              </w:tabs>
              <w:rPr>
                <w:b/>
              </w:rPr>
            </w:pPr>
            <w:r>
              <w:t xml:space="preserve">Der optimierte JumboFlex eignet sich aufgrund seines </w:t>
            </w:r>
            <w:r w:rsidR="00732EA4">
              <w:t xml:space="preserve">ergonomischen </w:t>
            </w:r>
            <w:r>
              <w:t>Design</w:t>
            </w:r>
            <w:r w:rsidR="007C7324">
              <w:t>s</w:t>
            </w:r>
            <w:r>
              <w:t xml:space="preserve"> für </w:t>
            </w:r>
            <w:r w:rsidR="00F047B1">
              <w:t xml:space="preserve">viele unterschiedliche Hände. </w:t>
            </w:r>
          </w:p>
        </w:tc>
      </w:tr>
      <w:tr w:rsidR="00266BFC" w14:paraId="2A555F12" w14:textId="77777777" w:rsidTr="00266BFC">
        <w:tc>
          <w:tcPr>
            <w:tcW w:w="3515" w:type="dxa"/>
          </w:tcPr>
          <w:p w14:paraId="43AABFD2" w14:textId="715F6E89" w:rsidR="00266BFC" w:rsidRDefault="00F544BD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38E1699C" wp14:editId="64685250">
                  <wp:extent cx="2219325" cy="1485900"/>
                  <wp:effectExtent l="0" t="0" r="9525" b="0"/>
                  <wp:docPr id="1495838125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88DB5CE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3F84637F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 xml:space="preserve">Bild 2: </w:t>
            </w:r>
          </w:p>
          <w:p w14:paraId="54E9D9CD" w14:textId="115305F5" w:rsidR="00266BFC" w:rsidRPr="00641BDD" w:rsidRDefault="00F047B1" w:rsidP="00F831EE">
            <w:pPr>
              <w:tabs>
                <w:tab w:val="left" w:pos="1979"/>
              </w:tabs>
              <w:rPr>
                <w:b/>
              </w:rPr>
            </w:pPr>
            <w:r>
              <w:t>Dank der neuen Zwei-Tasten-Bedienung steuern die Fachkräfte die Auf- und Abbewegung intuitiv.</w:t>
            </w:r>
          </w:p>
        </w:tc>
      </w:tr>
      <w:tr w:rsidR="00266BFC" w14:paraId="32BA9A5C" w14:textId="77777777" w:rsidTr="00266BFC">
        <w:tc>
          <w:tcPr>
            <w:tcW w:w="3515" w:type="dxa"/>
          </w:tcPr>
          <w:p w14:paraId="282D07F6" w14:textId="3CFFF343" w:rsidR="00266BFC" w:rsidRDefault="00223BA2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1AE4A618" wp14:editId="42243239">
                  <wp:extent cx="2226310" cy="1478915"/>
                  <wp:effectExtent l="0" t="0" r="2540" b="6985"/>
                  <wp:docPr id="165426538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62973AB6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5EB449DB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>Bild 3:</w:t>
            </w:r>
          </w:p>
          <w:p w14:paraId="45824C6C" w14:textId="1BBBB216" w:rsidR="00266BFC" w:rsidRPr="00641BDD" w:rsidRDefault="004F106A" w:rsidP="00F831EE">
            <w:pPr>
              <w:tabs>
                <w:tab w:val="left" w:pos="1979"/>
              </w:tabs>
              <w:rPr>
                <w:b/>
              </w:rPr>
            </w:pPr>
            <w:r>
              <w:t>Der P</w:t>
            </w:r>
            <w:r w:rsidR="00F047B1">
              <w:t>inzetten</w:t>
            </w:r>
            <w:r>
              <w:t>griff ermöglicht echtes Schnellwechseln des Greifers und verhindert versehentliches Lösen</w:t>
            </w:r>
            <w:r w:rsidR="00F047B1">
              <w:t>.</w:t>
            </w:r>
          </w:p>
        </w:tc>
      </w:tr>
    </w:tbl>
    <w:p w14:paraId="08AA1FFE" w14:textId="77777777" w:rsidR="007649E0" w:rsidRDefault="007649E0" w:rsidP="00AA48FB">
      <w:pPr>
        <w:tabs>
          <w:tab w:val="left" w:pos="1979"/>
        </w:tabs>
        <w:spacing w:line="360" w:lineRule="auto"/>
        <w:rPr>
          <w:sz w:val="20"/>
          <w:szCs w:val="20"/>
        </w:rPr>
      </w:pPr>
    </w:p>
    <w:p w14:paraId="019A1165" w14:textId="77777777" w:rsidR="00A34302" w:rsidRDefault="00A34302" w:rsidP="00AA48FB">
      <w:pPr>
        <w:tabs>
          <w:tab w:val="left" w:pos="1979"/>
        </w:tabs>
        <w:spacing w:line="360" w:lineRule="auto"/>
      </w:pPr>
      <w:r w:rsidRPr="00641BDD">
        <w:t>Bilder: J. Schmalz GmbH</w:t>
      </w:r>
    </w:p>
    <w:p w14:paraId="0E99F310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430E5619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1809E5A6" w14:textId="77777777" w:rsidR="00A3692B" w:rsidRPr="00641BDD" w:rsidRDefault="00A3692B" w:rsidP="00AA48FB">
      <w:pPr>
        <w:tabs>
          <w:tab w:val="left" w:pos="1979"/>
        </w:tabs>
        <w:spacing w:line="360" w:lineRule="auto"/>
      </w:pPr>
    </w:p>
    <w:p w14:paraId="4EBBC3F5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Zum Unternehmen</w:t>
      </w:r>
    </w:p>
    <w:p w14:paraId="14595FC1" w14:textId="77777777" w:rsidR="00532A7C" w:rsidRDefault="00532A7C" w:rsidP="00AA48FB">
      <w:pPr>
        <w:spacing w:line="360" w:lineRule="auto"/>
      </w:pPr>
      <w:r>
        <w:t>Schmalz ist</w:t>
      </w:r>
      <w:r w:rsidR="001A5B29">
        <w:t xml:space="preserve"> einer der</w:t>
      </w:r>
      <w:r>
        <w:t xml:space="preserve"> 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</w:t>
      </w:r>
      <w:r>
        <w:lastRenderedPageBreak/>
        <w:t xml:space="preserve">Handwerk. </w:t>
      </w:r>
      <w:bookmarkStart w:id="0" w:name="_Hlk480376106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0"/>
    <w:p w14:paraId="43BB291C" w14:textId="77777777" w:rsidR="00532A7C" w:rsidRDefault="00532A7C" w:rsidP="00AA48FB">
      <w:pPr>
        <w:spacing w:line="360" w:lineRule="auto"/>
      </w:pPr>
    </w:p>
    <w:p w14:paraId="7E24E146" w14:textId="77777777" w:rsidR="00532A7C" w:rsidRDefault="00532A7C" w:rsidP="00AA48FB">
      <w:pPr>
        <w:spacing w:line="360" w:lineRule="auto"/>
      </w:pPr>
      <w:r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14:paraId="67E32CEB" w14:textId="77777777" w:rsidR="00532A7C" w:rsidRDefault="00532A7C" w:rsidP="00AA48FB">
      <w:pPr>
        <w:spacing w:line="360" w:lineRule="auto"/>
      </w:pPr>
    </w:p>
    <w:p w14:paraId="113F2231" w14:textId="77777777" w:rsidR="00FE624F" w:rsidRDefault="0093212B" w:rsidP="00AA48FB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93212B">
        <w:rPr>
          <w:rFonts w:eastAsia="Times New Roman" w:cs="Times New Roman"/>
          <w:b w:val="0"/>
          <w:bCs w:val="0"/>
          <w:iCs w:val="0"/>
          <w:color w:val="auto"/>
        </w:rPr>
        <w:t>Schmalz ist mit eigenen Standorten und Handelspartnern in rund 70 Ländern auf allen wichtigen Märkten vertreten. Das Familienunternehmen mit Hauptsitz in Glatten im Schwarzwald beschäftigt an 3</w:t>
      </w:r>
      <w:r w:rsidR="00347958">
        <w:rPr>
          <w:rFonts w:eastAsia="Times New Roman" w:cs="Times New Roman"/>
          <w:b w:val="0"/>
          <w:bCs w:val="0"/>
          <w:iCs w:val="0"/>
          <w:color w:val="auto"/>
        </w:rPr>
        <w:t>1</w:t>
      </w:r>
      <w:r w:rsidRPr="0093212B">
        <w:rPr>
          <w:rFonts w:eastAsia="Times New Roman" w:cs="Times New Roman"/>
          <w:b w:val="0"/>
          <w:bCs w:val="0"/>
          <w:iCs w:val="0"/>
          <w:color w:val="auto"/>
        </w:rPr>
        <w:t xml:space="preserve"> Standorten weltweit rund 1.800 Mitarbeitende.</w:t>
      </w:r>
    </w:p>
    <w:p w14:paraId="3E0F7E14" w14:textId="77777777" w:rsidR="00532A7C" w:rsidRPr="00532A7C" w:rsidRDefault="00532A7C" w:rsidP="00AA48FB">
      <w:pPr>
        <w:spacing w:line="360" w:lineRule="auto"/>
      </w:pPr>
    </w:p>
    <w:p w14:paraId="73649BA8" w14:textId="77777777" w:rsidR="00FE624F" w:rsidRPr="00641BDD" w:rsidRDefault="00FE624F" w:rsidP="00AA48FB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t xml:space="preserve">Kontakt für </w:t>
      </w:r>
      <w:r w:rsidR="006322B5" w:rsidRPr="00641BDD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14:paraId="75B4666D" w14:textId="77777777" w:rsidR="00FE624F" w:rsidRPr="00641BDD" w:rsidRDefault="00FE624F" w:rsidP="00AA48FB">
      <w:pPr>
        <w:spacing w:line="360" w:lineRule="auto"/>
      </w:pPr>
      <w:r w:rsidRPr="00641BDD">
        <w:t>J. Schmalz GmbH</w:t>
      </w:r>
    </w:p>
    <w:p w14:paraId="24CA611B" w14:textId="77777777" w:rsidR="00FE624F" w:rsidRPr="00641BDD" w:rsidRDefault="00FE624F" w:rsidP="00AA48FB">
      <w:pPr>
        <w:spacing w:line="360" w:lineRule="auto"/>
      </w:pPr>
      <w:r w:rsidRPr="00641BDD">
        <w:t>Marketing Kommunikation</w:t>
      </w:r>
    </w:p>
    <w:p w14:paraId="02FC05E1" w14:textId="77777777" w:rsidR="006322B5" w:rsidRPr="00641BDD" w:rsidRDefault="00DA0159" w:rsidP="00AA48FB">
      <w:pPr>
        <w:spacing w:line="360" w:lineRule="auto"/>
      </w:pPr>
      <w:r w:rsidRPr="00641BDD">
        <w:t>Johannes-Schmalz-Str. 1</w:t>
      </w:r>
    </w:p>
    <w:p w14:paraId="197A3DA4" w14:textId="77777777" w:rsidR="00FE624F" w:rsidRPr="00641BDD" w:rsidRDefault="00FE624F" w:rsidP="00AA48FB">
      <w:pPr>
        <w:spacing w:line="360" w:lineRule="auto"/>
      </w:pPr>
      <w:r w:rsidRPr="00641BDD">
        <w:t>72293 Glatten</w:t>
      </w:r>
      <w:r w:rsidR="00DA0159" w:rsidRPr="00641BDD">
        <w:t>, Germany</w:t>
      </w:r>
    </w:p>
    <w:p w14:paraId="019B7934" w14:textId="77777777" w:rsidR="00FE624F" w:rsidRPr="00641BDD" w:rsidRDefault="00FE624F" w:rsidP="00AA48FB">
      <w:pPr>
        <w:spacing w:line="360" w:lineRule="auto"/>
      </w:pPr>
      <w:r w:rsidRPr="00641BDD">
        <w:t>T</w:t>
      </w:r>
      <w:r w:rsidR="006322B5" w:rsidRPr="00641BDD">
        <w:t>:</w:t>
      </w:r>
      <w:r w:rsidRPr="00641BDD">
        <w:t xml:space="preserve"> +49 7443 2403-506</w:t>
      </w:r>
    </w:p>
    <w:p w14:paraId="448561FC" w14:textId="77777777" w:rsidR="00FE624F" w:rsidRPr="00641BDD" w:rsidRDefault="00FE624F" w:rsidP="00AA48FB">
      <w:pPr>
        <w:spacing w:line="360" w:lineRule="auto"/>
      </w:pPr>
      <w:hyperlink r:id="rId40" w:history="1">
        <w:r w:rsidRPr="00641BDD">
          <w:rPr>
            <w:rStyle w:val="Hyperlink"/>
          </w:rPr>
          <w:t>presse@schmalz.de</w:t>
        </w:r>
      </w:hyperlink>
    </w:p>
    <w:p w14:paraId="4C0CCCD3" w14:textId="77777777" w:rsidR="00FE624F" w:rsidRPr="00641BDD" w:rsidRDefault="00FE624F" w:rsidP="00AA48FB">
      <w:pPr>
        <w:spacing w:line="360" w:lineRule="auto"/>
      </w:pPr>
      <w:hyperlink r:id="rId41" w:history="1">
        <w:r w:rsidRPr="00641BDD">
          <w:rPr>
            <w:rStyle w:val="Hyperlink"/>
          </w:rPr>
          <w:t>www.schmalz.com</w:t>
        </w:r>
      </w:hyperlink>
    </w:p>
    <w:p w14:paraId="221A9C83" w14:textId="77777777" w:rsidR="006322B5" w:rsidRDefault="006322B5" w:rsidP="00AA48FB">
      <w:pPr>
        <w:spacing w:line="360" w:lineRule="auto"/>
        <w:rPr>
          <w:b/>
          <w:sz w:val="20"/>
          <w:szCs w:val="20"/>
        </w:rPr>
      </w:pPr>
    </w:p>
    <w:p w14:paraId="71F3099B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14:paraId="13C46C1C" w14:textId="77777777" w:rsidR="00FE624F" w:rsidRPr="00641BDD" w:rsidRDefault="00FE624F" w:rsidP="00AA48FB">
      <w:pPr>
        <w:spacing w:line="360" w:lineRule="auto"/>
        <w:rPr>
          <w:rFonts w:cs="Arial"/>
          <w:b/>
          <w:bCs/>
        </w:rPr>
      </w:pPr>
      <w:hyperlink r:id="rId42" w:history="1">
        <w:r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14:paraId="717417C1" w14:textId="77777777" w:rsidR="00532A7C" w:rsidRDefault="00532A7C" w:rsidP="00AA48FB">
      <w:pPr>
        <w:spacing w:line="360" w:lineRule="auto"/>
        <w:rPr>
          <w:b/>
        </w:rPr>
      </w:pPr>
    </w:p>
    <w:p w14:paraId="0DC0400D" w14:textId="77777777" w:rsidR="00A34302" w:rsidRPr="00532A7C" w:rsidRDefault="00FE624F" w:rsidP="00AA48FB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="00A34302" w:rsidRPr="00532A7C" w:rsidSect="00347958">
      <w:headerReference w:type="default" r:id="rId43"/>
      <w:footerReference w:type="default" r:id="rId44"/>
      <w:headerReference w:type="first" r:id="rId45"/>
      <w:footerReference w:type="first" r:id="rId46"/>
      <w:type w:val="continuous"/>
      <w:pgSz w:w="11906" w:h="16838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68751" w14:textId="77777777" w:rsidR="00FF3B75" w:rsidRDefault="00FF3B75">
      <w:r>
        <w:separator/>
      </w:r>
    </w:p>
    <w:p w14:paraId="03920186" w14:textId="77777777" w:rsidR="00FF3B75" w:rsidRDefault="00FF3B75"/>
  </w:endnote>
  <w:endnote w:type="continuationSeparator" w:id="0">
    <w:p w14:paraId="2D92041B" w14:textId="77777777" w:rsidR="00FF3B75" w:rsidRDefault="00FF3B75">
      <w:r>
        <w:continuationSeparator/>
      </w:r>
    </w:p>
    <w:p w14:paraId="55B452AE" w14:textId="77777777" w:rsidR="00FF3B75" w:rsidRDefault="00FF3B75"/>
  </w:endnote>
  <w:endnote w:type="continuationNotice" w:id="1">
    <w:p w14:paraId="57E40661" w14:textId="77777777" w:rsidR="00FF3B75" w:rsidRDefault="00FF3B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17F91" w14:textId="77777777" w:rsidR="00C73096" w:rsidRPr="00B753C9" w:rsidRDefault="00B753C9" w:rsidP="00B753C9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8DA79" w14:textId="77777777" w:rsidR="00836124" w:rsidRPr="00375C01" w:rsidRDefault="00534A38" w:rsidP="00375C01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="00B753C9" w:rsidRPr="00C776A7">
      <w:rPr>
        <w:rStyle w:val="FuzeileZchn"/>
        <w:rFonts w:eastAsiaTheme="minorEastAsia"/>
      </w:rPr>
      <w:t xml:space="preserve">Seite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PAGE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1</w:t>
    </w:r>
    <w:r w:rsidR="00B753C9" w:rsidRPr="00C776A7">
      <w:rPr>
        <w:rStyle w:val="FuzeileZchn"/>
        <w:rFonts w:eastAsiaTheme="minorEastAsia"/>
      </w:rPr>
      <w:fldChar w:fldCharType="end"/>
    </w:r>
    <w:r w:rsidR="00B753C9" w:rsidRPr="00C776A7">
      <w:rPr>
        <w:rStyle w:val="FuzeileZchn"/>
        <w:rFonts w:eastAsiaTheme="minorEastAsia"/>
      </w:rPr>
      <w:t xml:space="preserve"> von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NUMPAGES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="00B753C9" w:rsidRPr="00C776A7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7361C" w14:textId="77777777" w:rsidR="00FF3B75" w:rsidRDefault="00FF3B75">
      <w:r>
        <w:separator/>
      </w:r>
    </w:p>
    <w:p w14:paraId="4C03A896" w14:textId="77777777" w:rsidR="00FF3B75" w:rsidRDefault="00FF3B75"/>
  </w:footnote>
  <w:footnote w:type="continuationSeparator" w:id="0">
    <w:p w14:paraId="713C644E" w14:textId="77777777" w:rsidR="00FF3B75" w:rsidRDefault="00FF3B75">
      <w:r>
        <w:continuationSeparator/>
      </w:r>
    </w:p>
    <w:p w14:paraId="34E0F1CF" w14:textId="77777777" w:rsidR="00FF3B75" w:rsidRDefault="00FF3B75"/>
  </w:footnote>
  <w:footnote w:type="continuationNotice" w:id="1">
    <w:p w14:paraId="5F10766E" w14:textId="77777777" w:rsidR="00FF3B75" w:rsidRDefault="00FF3B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BB48B" w14:textId="77777777" w:rsidR="00A34302" w:rsidRPr="00C41A96" w:rsidRDefault="00A34302" w:rsidP="00A34302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8241" behindDoc="0" locked="0" layoutInCell="1" allowOverlap="1" wp14:anchorId="2D2E423C" wp14:editId="62AFB3AA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A0693" w14:textId="77777777" w:rsidR="003254A4" w:rsidRDefault="003254A4" w:rsidP="00A34302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9CBF9" w14:textId="77777777" w:rsidR="00C41A96" w:rsidRPr="00C41A96" w:rsidRDefault="002E1188" w:rsidP="00EC2A4C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8240" behindDoc="0" locked="0" layoutInCell="1" allowOverlap="1" wp14:anchorId="098C5F9F" wp14:editId="693D0896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ascii="Wingdings" w:hAnsi="Wingdings" w:hint="default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ascii="Wingdings" w:hAnsi="Wingdings" w:hint="default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ascii="Wingdings" w:hAnsi="Wingdings" w:hint="default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ascii="Wingdings" w:hAnsi="Wingdings" w:hint="default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7D4800"/>
    <w:multiLevelType w:val="multilevel"/>
    <w:tmpl w:val="99C0FB9C"/>
    <w:numStyleLink w:val="FormatvorlageNummerierteListe"/>
  </w:abstractNum>
  <w:abstractNum w:abstractNumId="22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86459"/>
    <w:multiLevelType w:val="multilevel"/>
    <w:tmpl w:val="99C0FB9C"/>
    <w:numStyleLink w:val="FormatvorlageNummerierteListe"/>
  </w:abstractNum>
  <w:abstractNum w:abstractNumId="31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 w16cid:durableId="1980956885">
    <w:abstractNumId w:val="9"/>
  </w:num>
  <w:num w:numId="2" w16cid:durableId="2140030546">
    <w:abstractNumId w:val="7"/>
  </w:num>
  <w:num w:numId="3" w16cid:durableId="798373899">
    <w:abstractNumId w:val="6"/>
  </w:num>
  <w:num w:numId="4" w16cid:durableId="685903398">
    <w:abstractNumId w:val="5"/>
  </w:num>
  <w:num w:numId="5" w16cid:durableId="1540239667">
    <w:abstractNumId w:val="4"/>
  </w:num>
  <w:num w:numId="6" w16cid:durableId="1703045314">
    <w:abstractNumId w:val="8"/>
  </w:num>
  <w:num w:numId="7" w16cid:durableId="684483690">
    <w:abstractNumId w:val="3"/>
  </w:num>
  <w:num w:numId="8" w16cid:durableId="71238847">
    <w:abstractNumId w:val="2"/>
  </w:num>
  <w:num w:numId="9" w16cid:durableId="356275611">
    <w:abstractNumId w:val="1"/>
  </w:num>
  <w:num w:numId="10" w16cid:durableId="1369261346">
    <w:abstractNumId w:val="0"/>
  </w:num>
  <w:num w:numId="11" w16cid:durableId="1413770241">
    <w:abstractNumId w:val="13"/>
  </w:num>
  <w:num w:numId="12" w16cid:durableId="478109801">
    <w:abstractNumId w:val="24"/>
  </w:num>
  <w:num w:numId="13" w16cid:durableId="1303316992">
    <w:abstractNumId w:val="22"/>
  </w:num>
  <w:num w:numId="14" w16cid:durableId="1366248689">
    <w:abstractNumId w:val="10"/>
  </w:num>
  <w:num w:numId="15" w16cid:durableId="633219324">
    <w:abstractNumId w:val="19"/>
  </w:num>
  <w:num w:numId="16" w16cid:durableId="1484348651">
    <w:abstractNumId w:val="18"/>
  </w:num>
  <w:num w:numId="17" w16cid:durableId="704840065">
    <w:abstractNumId w:val="25"/>
  </w:num>
  <w:num w:numId="18" w16cid:durableId="570576753">
    <w:abstractNumId w:val="15"/>
  </w:num>
  <w:num w:numId="19" w16cid:durableId="1717385555">
    <w:abstractNumId w:val="12"/>
  </w:num>
  <w:num w:numId="20" w16cid:durableId="1859271228">
    <w:abstractNumId w:val="21"/>
  </w:num>
  <w:num w:numId="21" w16cid:durableId="1057777094">
    <w:abstractNumId w:val="30"/>
  </w:num>
  <w:num w:numId="22" w16cid:durableId="247883329">
    <w:abstractNumId w:val="18"/>
  </w:num>
  <w:num w:numId="23" w16cid:durableId="182597435">
    <w:abstractNumId w:val="11"/>
  </w:num>
  <w:num w:numId="24" w16cid:durableId="402029750">
    <w:abstractNumId w:val="28"/>
  </w:num>
  <w:num w:numId="25" w16cid:durableId="1063143295">
    <w:abstractNumId w:val="16"/>
  </w:num>
  <w:num w:numId="26" w16cid:durableId="1808353362">
    <w:abstractNumId w:val="29"/>
  </w:num>
  <w:num w:numId="27" w16cid:durableId="2035301645">
    <w:abstractNumId w:val="14"/>
  </w:num>
  <w:num w:numId="28" w16cid:durableId="1478568626">
    <w:abstractNumId w:val="31"/>
  </w:num>
  <w:num w:numId="29" w16cid:durableId="783498612">
    <w:abstractNumId w:val="20"/>
  </w:num>
  <w:num w:numId="30" w16cid:durableId="1835415232">
    <w:abstractNumId w:val="23"/>
  </w:num>
  <w:num w:numId="31" w16cid:durableId="1616673053">
    <w:abstractNumId w:val="17"/>
  </w:num>
  <w:num w:numId="32" w16cid:durableId="943461871">
    <w:abstractNumId w:val="27"/>
  </w:num>
  <w:num w:numId="33" w16cid:durableId="9007557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ocumentProtection w:edit="forms" w:enforcement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96969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10C"/>
    <w:rsid w:val="0000131B"/>
    <w:rsid w:val="00011287"/>
    <w:rsid w:val="00012E7C"/>
    <w:rsid w:val="000148D4"/>
    <w:rsid w:val="000306F8"/>
    <w:rsid w:val="00035EAD"/>
    <w:rsid w:val="00037C25"/>
    <w:rsid w:val="000416FB"/>
    <w:rsid w:val="000456C4"/>
    <w:rsid w:val="00051074"/>
    <w:rsid w:val="00071AE1"/>
    <w:rsid w:val="000830E8"/>
    <w:rsid w:val="000834E2"/>
    <w:rsid w:val="00086948"/>
    <w:rsid w:val="00087120"/>
    <w:rsid w:val="00096F7C"/>
    <w:rsid w:val="000A1307"/>
    <w:rsid w:val="000C53CD"/>
    <w:rsid w:val="000E791F"/>
    <w:rsid w:val="000F0770"/>
    <w:rsid w:val="00112EBD"/>
    <w:rsid w:val="001265A5"/>
    <w:rsid w:val="00134724"/>
    <w:rsid w:val="00135407"/>
    <w:rsid w:val="00147262"/>
    <w:rsid w:val="001533F3"/>
    <w:rsid w:val="001536D6"/>
    <w:rsid w:val="00166486"/>
    <w:rsid w:val="00171A01"/>
    <w:rsid w:val="001739CE"/>
    <w:rsid w:val="00182AB4"/>
    <w:rsid w:val="0018418C"/>
    <w:rsid w:val="0019310C"/>
    <w:rsid w:val="00195CF4"/>
    <w:rsid w:val="001A2D09"/>
    <w:rsid w:val="001A5B29"/>
    <w:rsid w:val="001C0897"/>
    <w:rsid w:val="001D00F0"/>
    <w:rsid w:val="001F3B4E"/>
    <w:rsid w:val="001F552D"/>
    <w:rsid w:val="00215ACF"/>
    <w:rsid w:val="00217D79"/>
    <w:rsid w:val="0022052A"/>
    <w:rsid w:val="00222F26"/>
    <w:rsid w:val="00223BA2"/>
    <w:rsid w:val="00225BB1"/>
    <w:rsid w:val="0023733B"/>
    <w:rsid w:val="00261924"/>
    <w:rsid w:val="00266BFC"/>
    <w:rsid w:val="002733C2"/>
    <w:rsid w:val="00275464"/>
    <w:rsid w:val="002A2C64"/>
    <w:rsid w:val="002C531A"/>
    <w:rsid w:val="002D4BD4"/>
    <w:rsid w:val="002D4F1B"/>
    <w:rsid w:val="002E1188"/>
    <w:rsid w:val="002E17AE"/>
    <w:rsid w:val="002F2AAA"/>
    <w:rsid w:val="0030008F"/>
    <w:rsid w:val="0031144A"/>
    <w:rsid w:val="00311DC4"/>
    <w:rsid w:val="00312CD2"/>
    <w:rsid w:val="00317A0D"/>
    <w:rsid w:val="00321AA5"/>
    <w:rsid w:val="003254A4"/>
    <w:rsid w:val="003267DC"/>
    <w:rsid w:val="0034095A"/>
    <w:rsid w:val="00347958"/>
    <w:rsid w:val="00352399"/>
    <w:rsid w:val="00356854"/>
    <w:rsid w:val="00357841"/>
    <w:rsid w:val="00364803"/>
    <w:rsid w:val="00375C01"/>
    <w:rsid w:val="00381A37"/>
    <w:rsid w:val="003950C3"/>
    <w:rsid w:val="00396B7F"/>
    <w:rsid w:val="003B02B8"/>
    <w:rsid w:val="003B385B"/>
    <w:rsid w:val="003C1AEE"/>
    <w:rsid w:val="003F0EA8"/>
    <w:rsid w:val="003F37E1"/>
    <w:rsid w:val="004121CC"/>
    <w:rsid w:val="0041448E"/>
    <w:rsid w:val="0041695E"/>
    <w:rsid w:val="00432F96"/>
    <w:rsid w:val="00440F94"/>
    <w:rsid w:val="00442B78"/>
    <w:rsid w:val="00455388"/>
    <w:rsid w:val="00463417"/>
    <w:rsid w:val="004705BB"/>
    <w:rsid w:val="004857C4"/>
    <w:rsid w:val="00485CE1"/>
    <w:rsid w:val="00485F08"/>
    <w:rsid w:val="00487291"/>
    <w:rsid w:val="00490527"/>
    <w:rsid w:val="00494747"/>
    <w:rsid w:val="004972CE"/>
    <w:rsid w:val="004B1D80"/>
    <w:rsid w:val="004C3A7C"/>
    <w:rsid w:val="004E0526"/>
    <w:rsid w:val="004F106A"/>
    <w:rsid w:val="005063CC"/>
    <w:rsid w:val="005119D6"/>
    <w:rsid w:val="005162D5"/>
    <w:rsid w:val="00516845"/>
    <w:rsid w:val="005207E5"/>
    <w:rsid w:val="00530CD4"/>
    <w:rsid w:val="00531B8A"/>
    <w:rsid w:val="00532A7C"/>
    <w:rsid w:val="00534A38"/>
    <w:rsid w:val="0054069A"/>
    <w:rsid w:val="00541077"/>
    <w:rsid w:val="005445AA"/>
    <w:rsid w:val="005465F1"/>
    <w:rsid w:val="00547383"/>
    <w:rsid w:val="005550BA"/>
    <w:rsid w:val="00562CA9"/>
    <w:rsid w:val="0056611A"/>
    <w:rsid w:val="005A0705"/>
    <w:rsid w:val="005A6F02"/>
    <w:rsid w:val="005B7639"/>
    <w:rsid w:val="005C06E5"/>
    <w:rsid w:val="005C29CA"/>
    <w:rsid w:val="005D5266"/>
    <w:rsid w:val="005D570D"/>
    <w:rsid w:val="005D685B"/>
    <w:rsid w:val="005E65BF"/>
    <w:rsid w:val="005F07B2"/>
    <w:rsid w:val="005F456E"/>
    <w:rsid w:val="0060357B"/>
    <w:rsid w:val="006113D3"/>
    <w:rsid w:val="00613559"/>
    <w:rsid w:val="006271B7"/>
    <w:rsid w:val="006322B5"/>
    <w:rsid w:val="00634832"/>
    <w:rsid w:val="00641BDD"/>
    <w:rsid w:val="00645694"/>
    <w:rsid w:val="00656C63"/>
    <w:rsid w:val="00661F6F"/>
    <w:rsid w:val="00673872"/>
    <w:rsid w:val="006908FD"/>
    <w:rsid w:val="006B02B0"/>
    <w:rsid w:val="006C2CBB"/>
    <w:rsid w:val="006C376B"/>
    <w:rsid w:val="006D748A"/>
    <w:rsid w:val="006D7AE9"/>
    <w:rsid w:val="006E3789"/>
    <w:rsid w:val="006E69F5"/>
    <w:rsid w:val="006F441F"/>
    <w:rsid w:val="006F63D6"/>
    <w:rsid w:val="007027F5"/>
    <w:rsid w:val="007314F4"/>
    <w:rsid w:val="00732EA4"/>
    <w:rsid w:val="00743659"/>
    <w:rsid w:val="00745962"/>
    <w:rsid w:val="00747909"/>
    <w:rsid w:val="007649E0"/>
    <w:rsid w:val="0077778F"/>
    <w:rsid w:val="00785FB0"/>
    <w:rsid w:val="00786229"/>
    <w:rsid w:val="007B115D"/>
    <w:rsid w:val="007C5C15"/>
    <w:rsid w:val="007C7324"/>
    <w:rsid w:val="007E6F53"/>
    <w:rsid w:val="007F0FB3"/>
    <w:rsid w:val="00810286"/>
    <w:rsid w:val="00820C2A"/>
    <w:rsid w:val="00822EA2"/>
    <w:rsid w:val="00825D01"/>
    <w:rsid w:val="00832F74"/>
    <w:rsid w:val="00833551"/>
    <w:rsid w:val="008344A4"/>
    <w:rsid w:val="00836124"/>
    <w:rsid w:val="00836386"/>
    <w:rsid w:val="00841E99"/>
    <w:rsid w:val="0085371C"/>
    <w:rsid w:val="00861AFF"/>
    <w:rsid w:val="00870451"/>
    <w:rsid w:val="00890467"/>
    <w:rsid w:val="008C0B9E"/>
    <w:rsid w:val="008F28E4"/>
    <w:rsid w:val="008F2E7F"/>
    <w:rsid w:val="009118F9"/>
    <w:rsid w:val="00914487"/>
    <w:rsid w:val="00915A8D"/>
    <w:rsid w:val="009261A7"/>
    <w:rsid w:val="00927AAD"/>
    <w:rsid w:val="0093212B"/>
    <w:rsid w:val="00936BF8"/>
    <w:rsid w:val="009437B3"/>
    <w:rsid w:val="0094529B"/>
    <w:rsid w:val="009579A4"/>
    <w:rsid w:val="00972E8E"/>
    <w:rsid w:val="00982C4D"/>
    <w:rsid w:val="00983B16"/>
    <w:rsid w:val="00987B8A"/>
    <w:rsid w:val="009B039E"/>
    <w:rsid w:val="009B2ABD"/>
    <w:rsid w:val="009B2C39"/>
    <w:rsid w:val="009B7A09"/>
    <w:rsid w:val="009C083A"/>
    <w:rsid w:val="009E1627"/>
    <w:rsid w:val="00A00193"/>
    <w:rsid w:val="00A0074D"/>
    <w:rsid w:val="00A15C13"/>
    <w:rsid w:val="00A1761E"/>
    <w:rsid w:val="00A2027B"/>
    <w:rsid w:val="00A26115"/>
    <w:rsid w:val="00A32C70"/>
    <w:rsid w:val="00A34302"/>
    <w:rsid w:val="00A3692B"/>
    <w:rsid w:val="00A4741F"/>
    <w:rsid w:val="00A55CE8"/>
    <w:rsid w:val="00A5657C"/>
    <w:rsid w:val="00A60661"/>
    <w:rsid w:val="00A606C3"/>
    <w:rsid w:val="00A646DD"/>
    <w:rsid w:val="00A67053"/>
    <w:rsid w:val="00A7684B"/>
    <w:rsid w:val="00A82C12"/>
    <w:rsid w:val="00AA34DD"/>
    <w:rsid w:val="00AA48FB"/>
    <w:rsid w:val="00AA4E21"/>
    <w:rsid w:val="00AC207C"/>
    <w:rsid w:val="00AC2431"/>
    <w:rsid w:val="00AC4972"/>
    <w:rsid w:val="00AE0B8E"/>
    <w:rsid w:val="00AE66F0"/>
    <w:rsid w:val="00AE7978"/>
    <w:rsid w:val="00AF402D"/>
    <w:rsid w:val="00B1515C"/>
    <w:rsid w:val="00B237F2"/>
    <w:rsid w:val="00B329FA"/>
    <w:rsid w:val="00B4103C"/>
    <w:rsid w:val="00B44185"/>
    <w:rsid w:val="00B5139B"/>
    <w:rsid w:val="00B53F5E"/>
    <w:rsid w:val="00B706BA"/>
    <w:rsid w:val="00B73DDD"/>
    <w:rsid w:val="00B753C9"/>
    <w:rsid w:val="00B767B4"/>
    <w:rsid w:val="00B818E7"/>
    <w:rsid w:val="00B82858"/>
    <w:rsid w:val="00B8594B"/>
    <w:rsid w:val="00B935A5"/>
    <w:rsid w:val="00B93811"/>
    <w:rsid w:val="00B96E23"/>
    <w:rsid w:val="00BA2D1D"/>
    <w:rsid w:val="00BC0C64"/>
    <w:rsid w:val="00BC7974"/>
    <w:rsid w:val="00BC7B59"/>
    <w:rsid w:val="00BD6257"/>
    <w:rsid w:val="00BF5EE1"/>
    <w:rsid w:val="00C0155A"/>
    <w:rsid w:val="00C171D9"/>
    <w:rsid w:val="00C25455"/>
    <w:rsid w:val="00C321ED"/>
    <w:rsid w:val="00C35B30"/>
    <w:rsid w:val="00C41718"/>
    <w:rsid w:val="00C41A96"/>
    <w:rsid w:val="00C558C5"/>
    <w:rsid w:val="00C56EA7"/>
    <w:rsid w:val="00C62461"/>
    <w:rsid w:val="00C63E4A"/>
    <w:rsid w:val="00C6538A"/>
    <w:rsid w:val="00C73096"/>
    <w:rsid w:val="00C74CB5"/>
    <w:rsid w:val="00C766B9"/>
    <w:rsid w:val="00C776A7"/>
    <w:rsid w:val="00C778CE"/>
    <w:rsid w:val="00C85F6A"/>
    <w:rsid w:val="00C93844"/>
    <w:rsid w:val="00CB07D4"/>
    <w:rsid w:val="00CB09CA"/>
    <w:rsid w:val="00CB628D"/>
    <w:rsid w:val="00CC77BC"/>
    <w:rsid w:val="00CD77DF"/>
    <w:rsid w:val="00CE49AC"/>
    <w:rsid w:val="00CE672E"/>
    <w:rsid w:val="00CE7B4F"/>
    <w:rsid w:val="00CF3EEA"/>
    <w:rsid w:val="00D031C2"/>
    <w:rsid w:val="00D12A84"/>
    <w:rsid w:val="00D1470B"/>
    <w:rsid w:val="00D1566D"/>
    <w:rsid w:val="00D24608"/>
    <w:rsid w:val="00D26856"/>
    <w:rsid w:val="00D30202"/>
    <w:rsid w:val="00D363EE"/>
    <w:rsid w:val="00D36801"/>
    <w:rsid w:val="00D43C77"/>
    <w:rsid w:val="00D53D3A"/>
    <w:rsid w:val="00D67EF3"/>
    <w:rsid w:val="00D72872"/>
    <w:rsid w:val="00D912A9"/>
    <w:rsid w:val="00DA0159"/>
    <w:rsid w:val="00DA10F6"/>
    <w:rsid w:val="00DA1259"/>
    <w:rsid w:val="00DA4C34"/>
    <w:rsid w:val="00DB1FCD"/>
    <w:rsid w:val="00DB56AE"/>
    <w:rsid w:val="00DC0664"/>
    <w:rsid w:val="00DC68D3"/>
    <w:rsid w:val="00DC7C1A"/>
    <w:rsid w:val="00DD0DE0"/>
    <w:rsid w:val="00DD5321"/>
    <w:rsid w:val="00DD65D5"/>
    <w:rsid w:val="00DE62E4"/>
    <w:rsid w:val="00DF100F"/>
    <w:rsid w:val="00DF1694"/>
    <w:rsid w:val="00DF38F4"/>
    <w:rsid w:val="00E040B6"/>
    <w:rsid w:val="00E0454F"/>
    <w:rsid w:val="00E22E0F"/>
    <w:rsid w:val="00E250B0"/>
    <w:rsid w:val="00E444A1"/>
    <w:rsid w:val="00E45DFE"/>
    <w:rsid w:val="00E506B6"/>
    <w:rsid w:val="00E51004"/>
    <w:rsid w:val="00E51C0E"/>
    <w:rsid w:val="00E51F66"/>
    <w:rsid w:val="00E6522B"/>
    <w:rsid w:val="00E75DB7"/>
    <w:rsid w:val="00EA3131"/>
    <w:rsid w:val="00EC2A4C"/>
    <w:rsid w:val="00EE2279"/>
    <w:rsid w:val="00EF1C39"/>
    <w:rsid w:val="00F047B1"/>
    <w:rsid w:val="00F072D7"/>
    <w:rsid w:val="00F37AC6"/>
    <w:rsid w:val="00F42A5C"/>
    <w:rsid w:val="00F4558D"/>
    <w:rsid w:val="00F544BD"/>
    <w:rsid w:val="00F5504A"/>
    <w:rsid w:val="00F67FD5"/>
    <w:rsid w:val="00F831EE"/>
    <w:rsid w:val="00F84216"/>
    <w:rsid w:val="00F84427"/>
    <w:rsid w:val="00F9513D"/>
    <w:rsid w:val="00FA4AD3"/>
    <w:rsid w:val="00FA75EA"/>
    <w:rsid w:val="00FD799A"/>
    <w:rsid w:val="00FE624F"/>
    <w:rsid w:val="00FE6B03"/>
    <w:rsid w:val="00FF309D"/>
    <w:rsid w:val="00FF3B75"/>
    <w:rsid w:val="073FF7B6"/>
    <w:rsid w:val="0A2638D3"/>
    <w:rsid w:val="0E22EA6C"/>
    <w:rsid w:val="0F0AB6AA"/>
    <w:rsid w:val="1EDBD0BF"/>
    <w:rsid w:val="28997B69"/>
    <w:rsid w:val="29447F9C"/>
    <w:rsid w:val="29FBDF72"/>
    <w:rsid w:val="3C8DEC64"/>
    <w:rsid w:val="519349DC"/>
    <w:rsid w:val="55CFF777"/>
    <w:rsid w:val="643C15C1"/>
    <w:rsid w:val="6A687355"/>
    <w:rsid w:val="70E33C26"/>
    <w:rsid w:val="70F51E50"/>
    <w:rsid w:val="7F38F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969696"/>
    </o:shapedefaults>
    <o:shapelayout v:ext="edit">
      <o:idmap v:ext="edit" data="2"/>
    </o:shapelayout>
  </w:shapeDefaults>
  <w:decimalSymbol w:val=","/>
  <w:listSeparator w:val=";"/>
  <w14:docId w14:val="61C6862C"/>
  <w15:docId w15:val="{7579B438-5768-4977-8222-272029E5D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67FD5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customStyle="1" w:styleId="FormatvorlageNummerierteListe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customStyle="1" w:styleId="KopfzeileZchn">
    <w:name w:val="Kopfzeile Zchn"/>
    <w:link w:val="Kopfzeile"/>
    <w:rsid w:val="00F67FD5"/>
    <w:rPr>
      <w:b/>
      <w:sz w:val="28"/>
    </w:rPr>
  </w:style>
  <w:style w:type="character" w:customStyle="1" w:styleId="FuzeileZchn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sz="12" w:space="0" w:color="auto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customStyle="1" w:styleId="Schmalz-grau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sz="2" w:space="0" w:color="6F7072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sz="2" w:space="0" w:color="6F7072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4Zchn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customStyle="1" w:styleId="berschrift5Zchn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customStyle="1" w:styleId="berschrift6Zchn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customStyle="1" w:styleId="WeiohneLinien-Bildeinfgen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customStyle="1" w:styleId="berschrift7Zchn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customStyle="1" w:styleId="Schmalz-LinienBlau">
    <w:name w:val="Schmalz - Linien (Blau)"/>
    <w:basedOn w:val="NormaleTabelle"/>
    <w:uiPriority w:val="99"/>
    <w:rsid w:val="00B935A5"/>
    <w:tblPr>
      <w:tblInd w:w="57" w:type="dxa"/>
      <w:tblBorders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customStyle="1" w:styleId="Zeichen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character" w:styleId="Kommentarzeichen">
    <w:name w:val="annotation reference"/>
    <w:basedOn w:val="Absatz-Standardschriftart"/>
    <w:semiHidden/>
    <w:unhideWhenUsed/>
    <w:rsid w:val="00C0155A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C0155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0155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0155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0155A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45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image" Target="media/image3.jpeg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webSettings" Target="webSettings.xml"/><Relationship Id="rId42" Type="http://schemas.openxmlformats.org/officeDocument/2006/relationships/hyperlink" Target="https://www.schmalz.com/de/unternehmen/schmalz-aktuell/presse/" TargetMode="External"/><Relationship Id="rId47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settings" Target="settings.xml"/><Relationship Id="rId38" Type="http://schemas.openxmlformats.org/officeDocument/2006/relationships/image" Target="media/image2.jpeg"/><Relationship Id="rId46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hyperlink" Target="http://www.schmalz.com/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tyles" Target="styles.xml"/><Relationship Id="rId37" Type="http://schemas.openxmlformats.org/officeDocument/2006/relationships/image" Target="media/image1.jpeg"/><Relationship Id="rId40" Type="http://schemas.openxmlformats.org/officeDocument/2006/relationships/hyperlink" Target="mailto:presse@schmalz.de" TargetMode="External"/><Relationship Id="rId45" Type="http://schemas.openxmlformats.org/officeDocument/2006/relationships/header" Target="header2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endnotes" Target="endnotes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numbering" Target="numbering.xml"/><Relationship Id="rId44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footnotes" Target="footnotes.xml"/><Relationship Id="rId43" Type="http://schemas.openxmlformats.org/officeDocument/2006/relationships/header" Target="header1.xml"/><Relationship Id="rId48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2214_SCHMALZ\01_PRESSE\2024\01_offen\2024-xx_SCHMALZ_Pressevorlage_DE.dotx" TargetMode="External"/></Relationships>
</file>

<file path=word/theme/theme1.xml><?xml version="1.0" encoding="utf-8"?>
<a:theme xmlns:a="http://schemas.openxmlformats.org/drawingml/2006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NovaPath_docName>S:\Dienstleister\Marketing\01_UKOM\01_Pressearbeit\01_Fachpresse\05_Organisation\_Vorlagen\2022-10_Schmalz_Pressevorlage_DE.docx</NovaPath_docName>
</file>

<file path=customXml/item10.xml><?xml version="1.0" encoding="utf-8"?>
<nXeGKudETKPeaCNGFh5i8sltj09I1nJ8AlBUytNZ1Ehih9jnZMZtoeNI9UMZ5>X9notRFHjyaXQYlBGT8kvsDBY5W+5TEZTvqUtJjZ9Aw=</nXeGKudETKPeaCNGFh5i8sltj09I1nJ8AlBUytNZ1Ehih9jnZMZtoeNI9UMZ5>
</file>

<file path=customXml/item11.xml><?xml version="1.0" encoding="utf-8"?>
<NovaPath_baseApplication>Microsoft Word</NovaPath_baseApplication>
</file>

<file path=customXml/item12.xml><?xml version="1.0" encoding="utf-8"?>
<nXeGKudETKPeaCNGFh5i5JKJLOqxkMZWB6LsYfMaI9RtbpE1WkCpXazESWus5B>u5AdY8o8DcjFbFPROflxGrk5Fqhn7R7YJKbp4KbE62ZliSLLrvk8NrZpI6wBtQ953iAaEk3gDAadcEm9w01Kig==</nXeGKudETKPeaCNGFh5i5JKJLOqxkMZWB6LsYfMaI9RtbpE1WkCpXazESWus5B>
</file>

<file path=customXml/item13.xml><?xml version="1.0" encoding="utf-8"?>
<NovaPath_docClass>PUBLIC</NovaPath_docClass>
</file>

<file path=customXml/item14.xml><?xml version="1.0" encoding="utf-8"?>
<NovaPath_docID>6DHXW1XAN3GQ7FVBEECBMHLLGG</NovaPath_docID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nXeGKudETKPeaCNGFh5i7cKyawAjgyQn9gyiebCxx1jD9eHXSWW9Lib2F1j9>Cxd2sT7cuC5N3p6gNPCBZAEPkPoGFzpTQNJAHsCBt5IWpzelJ0ujNfsrxWO+3K3dEa7HntCclK74CotxqKZvW3yFIL5qQrk4+i2SOpIDV2A0Ez/Ys3zN6jBvF4mobe1FvGvyBNLEmj2gR7pUKz3zE5Nja7cPSmZIvnYEaXOs9H6dAKc6aiLFrtOA/zOzDtzbvevOW/fvdpPUruZi5fV13qLgfcOI3dCVBrHY6jtTIMkjWX9dmy4loO4ZKSv+HF+HF8ZNijgvvFMoSDsF/6EvYIQ+SZl/34ZXpAyUUCN/dzkquEuAPv7WoYeI5bH3LbljbQB/gNKa25BmnCVCGt3uVzRmiiW2q7EyCXXMW9n4d5A=</nXeGKudETKPeaCNGFh5i7cKyawAjgyQn9gyiebCxx1jD9eHXSWW9Lib2F1j9>
</file>

<file path=customXml/item17.xml><?xml version="1.0" encoding="utf-8"?>
<NovaPath_docClassDate>01/17/2018 10:20:35</NovaPath_docClassDate>
</file>

<file path=customXml/item18.xml><?xml version="1.0" encoding="utf-8"?>
<nXeGKudETKPeaCNGFh5iTSI5UodjD94nh7U7VklxY>c/Zo6orRYwp7P6X0eZG300yeRwcDfdtOXe/ft4B0ag594lBbzvG1vxLw8aY1F6V4YqnDYRcCoW5z5pg3dIf2ww==</nXeGKudETKPeaCNGFh5iTSI5UodjD94nh7U7VklxY>
</file>

<file path=customXml/item19.xml><?xml version="1.0" encoding="utf-8"?>
<NovaPath_docIDOld>2KKM0QXTQGBTRW4CT3GV49O9Z4</NovaPath_docIDOld>
</file>

<file path=customXml/item2.xml><?xml version="1.0" encoding="utf-8"?>
<nXeGKudETKPeaCNGFh5iy53cs4YTjZQd4Re9Stbph13fJwq3N1dxRUwfkxNCzGbktJIbKf2q8mQyY814Q>GoBUcRQBOiWNv9cnqy33XA==</nXeGKudETKPeaCNGFh5iy53cs4YTjZQd4Re9Stbph13fJwq3N1dxRUwfkxNCzGbktJIbKf2q8mQyY814Q>
</file>

<file path=customXml/item20.xml><?xml version="1.0" encoding="utf-8"?>
<nXeGKudETKPeaCNGFh5i0BGlH9ci87cLWvMx3DlPzuAPh2gY9s703zKUS7uW>Cxd2sT7cuC5N3p6gNPCBZAEPkPoGFzpTQNJAHsCBt5IWpzelJ0ujNfsrxWO+3K3dEa7HntCclK74CotxqKZvW3yFIL5qQrk4+i2SOpIDV2A0Ez/Ys3zN6jBvF4mobe1FvGvyBNLEmj2gR7pUKz3zE5Nja7cPSmZIvnYEaXOs9H6dAKc6aiLFrtOA/zOzDtzbvevOW/fvdpPUruZi5fV13qLgfcOI3dCVBrHY6jtTIMlfSsOgngj3NScfrjk77sxV</nXeGKudETKPeaCNGFh5i0BGlH9ci87cLWvMx3DlPzuAPh2gY9s703zKUS7uW>
</file>

<file path=customXml/item21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22.xml><?xml version="1.0" encoding="utf-8"?>
<NovaPath_docClassID>F1D0ED9ECC474319B483A27BB35A2315</NovaPath_docClassID>
</file>

<file path=customXml/item23.xml><?xml version="1.0" encoding="utf-8"?>
<nXeGKudETKPeaCNGFh5ix5fP7fSWtl37NIroXmZN38TajkfZeW3Vf6bvmNn8>vEgvPTz9m4UG6jzs6rV8Jyxr4DZ2oZwxGTH+8JhCSzk9m3USFp2JID/aAvbuT7bU</nXeGKudETKPeaCNGFh5ix5fP7fSWtl37NIroXmZN38TajkfZeW3Vf6bvmNn8>
</file>

<file path=customXml/item24.xml><?xml version="1.0" encoding="utf-8"?>
<NovaPath_DocInfoFromAfterSave>False</NovaPath_DocInfoFromAfterSave>
</file>

<file path=customXml/item25.xml><?xml version="1.0" encoding="utf-8"?>
<NovaPath_docPath>S:\Dienstleister\Marketing\01_UKOM\01_Pressearbeit\01_Fachpresse\05_Organisation\_Vorlagen</NovaPath_docPath>
</file>

<file path=customXml/item2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0B360078FF2147A7A538AD41C9086D" ma:contentTypeVersion="13" ma:contentTypeDescription="Ein neues Dokument erstellen." ma:contentTypeScope="" ma:versionID="50784105600941e06d6e85a849fbfe94">
  <xsd:schema xmlns:xsd="http://www.w3.org/2001/XMLSchema" xmlns:xs="http://www.w3.org/2001/XMLSchema" xmlns:p="http://schemas.microsoft.com/office/2006/metadata/properties" xmlns:ns2="68accca0-25ef-4bcf-9631-44841cd37314" targetNamespace="http://schemas.microsoft.com/office/2006/metadata/properties" ma:root="true" ma:fieldsID="54c113320e44f3b93b948e9ecd367572" ns2:_="">
    <xsd:import namespace="68accca0-25ef-4bcf-9631-44841cd37314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accca0-25ef-4bcf-9631-44841cd37314" elementFormDefault="qualified">
    <xsd:import namespace="http://schemas.microsoft.com/office/2006/documentManagement/types"/>
    <xsd:import namespace="http://schemas.microsoft.com/office/infopath/2007/PartnerControls"/>
    <xsd:element name="Kategorie" ma:index="8" nillable="true" ma:displayName="Kategorie" ma:format="Dropdown" ma:internalName="Kategorie">
      <xsd:simpleType>
        <xsd:restriction base="dms:Choice">
          <xsd:enumeration value="M365"/>
          <xsd:enumeration value="Anleitung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01fbdf8b-1841-4855-8620-9f9711cfac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8.xml><?xml version="1.0" encoding="utf-8"?>
<NovaPath_versionInfo>4.5.0.11812</NovaPath_versionInfo>
</file>

<file path=customXml/item29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3.xml><?xml version="1.0" encoding="utf-8"?>
<NovaPath_docOwner>JMU</NovaPath_docOwner>
</file>

<file path=customXml/item30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4.xml><?xml version="1.0" encoding="utf-8"?>
<nXeGKudETKPeaCNGFh5i2aVdoOsLYjULCdH7T707tDyRRmguot4fEcJ2iD6f9>2lT5zb1hzEGYue/Kozp+jg==</nXeGKudETKPeaCNGFh5i2aVdoOsLYjULCdH7T707tDyRRmguot4fEcJ2iD6f9>
</file>

<file path=customXml/item5.xml><?xml version="1.0" encoding="utf-8"?>
<nXeGKudETKPeaCNGFh5ix5fP7fSWtl37NIroXmZyHIynb9qBde2n67FOJFV2>05DTrmps/zW8w51jdJ10SA==</nXeGKudETKPeaCNGFh5ix5fP7fSWtl37NIroXmZyHIynb9qBde2n67FOJFV2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accca0-25ef-4bcf-9631-44841cd37314">
      <Terms xmlns="http://schemas.microsoft.com/office/infopath/2007/PartnerControls"/>
    </lcf76f155ced4ddcb4097134ff3c332f>
    <Kategorie xmlns="68accca0-25ef-4bcf-9631-44841cd37314" xsi:nil="true"/>
  </documentManagement>
</p:properties>
</file>

<file path=customXml/item7.xml><?xml version="1.0" encoding="utf-8"?>
<NovaPath_docAuthor>Kirgis Janina - J. Schmalz GmbH</NovaPath_docAuthor>
</file>

<file path=customXml/item8.xml><?xml version="1.0" encoding="utf-8"?>
<NovaPath_tenantID>6CD58FDF-FFEB-47F6-A5C7-9BA2A0A0B902</NovaPath_tenantID>
</file>

<file path=customXml/item9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Props1.xml><?xml version="1.0" encoding="utf-8"?>
<ds:datastoreItem xmlns:ds="http://schemas.openxmlformats.org/officeDocument/2006/customXml" ds:itemID="{E5E0CFBF-FF3E-4AA3-A00C-34C8B9C00D89}">
  <ds:schemaRefs/>
</ds:datastoreItem>
</file>

<file path=customXml/itemProps10.xml><?xml version="1.0" encoding="utf-8"?>
<ds:datastoreItem xmlns:ds="http://schemas.openxmlformats.org/officeDocument/2006/customXml" ds:itemID="{0AEC2519-6603-425F-B583-2F9D922875F4}">
  <ds:schemaRefs/>
</ds:datastoreItem>
</file>

<file path=customXml/itemProps11.xml><?xml version="1.0" encoding="utf-8"?>
<ds:datastoreItem xmlns:ds="http://schemas.openxmlformats.org/officeDocument/2006/customXml" ds:itemID="{82B8F0A2-C9E8-4A83-8860-26CF7C893B41}">
  <ds:schemaRefs/>
</ds:datastoreItem>
</file>

<file path=customXml/itemProps12.xml><?xml version="1.0" encoding="utf-8"?>
<ds:datastoreItem xmlns:ds="http://schemas.openxmlformats.org/officeDocument/2006/customXml" ds:itemID="{A8F153C3-AE7D-484D-92E3-CBA23D21A35D}">
  <ds:schemaRefs/>
</ds:datastoreItem>
</file>

<file path=customXml/itemProps13.xml><?xml version="1.0" encoding="utf-8"?>
<ds:datastoreItem xmlns:ds="http://schemas.openxmlformats.org/officeDocument/2006/customXml" ds:itemID="{5EEAAD6D-A650-461C-B984-51120E325335}">
  <ds:schemaRefs/>
</ds:datastoreItem>
</file>

<file path=customXml/itemProps14.xml><?xml version="1.0" encoding="utf-8"?>
<ds:datastoreItem xmlns:ds="http://schemas.openxmlformats.org/officeDocument/2006/customXml" ds:itemID="{7640AC5B-FE50-4CE0-8579-19175060FBA1}">
  <ds:schemaRefs/>
</ds:datastoreItem>
</file>

<file path=customXml/itemProps15.xml><?xml version="1.0" encoding="utf-8"?>
<ds:datastoreItem xmlns:ds="http://schemas.openxmlformats.org/officeDocument/2006/customXml" ds:itemID="{5E3F44A3-41D7-453B-98F8-EE594A4B5715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333867B5-654F-4B7F-A4D2-1A539E8D163E}">
  <ds:schemaRefs/>
</ds:datastoreItem>
</file>

<file path=customXml/itemProps17.xml><?xml version="1.0" encoding="utf-8"?>
<ds:datastoreItem xmlns:ds="http://schemas.openxmlformats.org/officeDocument/2006/customXml" ds:itemID="{A01BCE6B-A139-4D62-A226-D71C45D44F04}">
  <ds:schemaRefs/>
</ds:datastoreItem>
</file>

<file path=customXml/itemProps18.xml><?xml version="1.0" encoding="utf-8"?>
<ds:datastoreItem xmlns:ds="http://schemas.openxmlformats.org/officeDocument/2006/customXml" ds:itemID="{AF73472B-E020-4FF8-9F01-C6A2360002C2}">
  <ds:schemaRefs/>
</ds:datastoreItem>
</file>

<file path=customXml/itemProps19.xml><?xml version="1.0" encoding="utf-8"?>
<ds:datastoreItem xmlns:ds="http://schemas.openxmlformats.org/officeDocument/2006/customXml" ds:itemID="{CCEDA8A5-42AA-4C9B-ADA8-FAB6CB467CE9}">
  <ds:schemaRefs/>
</ds:datastoreItem>
</file>

<file path=customXml/itemProps2.xml><?xml version="1.0" encoding="utf-8"?>
<ds:datastoreItem xmlns:ds="http://schemas.openxmlformats.org/officeDocument/2006/customXml" ds:itemID="{C70AA932-2F54-4302-B2DA-25FB9F8D0451}">
  <ds:schemaRefs/>
</ds:datastoreItem>
</file>

<file path=customXml/itemProps20.xml><?xml version="1.0" encoding="utf-8"?>
<ds:datastoreItem xmlns:ds="http://schemas.openxmlformats.org/officeDocument/2006/customXml" ds:itemID="{3C684754-B222-4E63-9792-6B4C04D1BC80}">
  <ds:schemaRefs/>
</ds:datastoreItem>
</file>

<file path=customXml/itemProps21.xml><?xml version="1.0" encoding="utf-8"?>
<ds:datastoreItem xmlns:ds="http://schemas.openxmlformats.org/officeDocument/2006/customXml" ds:itemID="{52894489-D53B-43A7-BDB4-22E69B21DE90}">
  <ds:schemaRefs/>
</ds:datastoreItem>
</file>

<file path=customXml/itemProps22.xml><?xml version="1.0" encoding="utf-8"?>
<ds:datastoreItem xmlns:ds="http://schemas.openxmlformats.org/officeDocument/2006/customXml" ds:itemID="{708C24A3-42A9-445E-8C8F-C2C4D27A59D5}">
  <ds:schemaRefs/>
</ds:datastoreItem>
</file>

<file path=customXml/itemProps23.xml><?xml version="1.0" encoding="utf-8"?>
<ds:datastoreItem xmlns:ds="http://schemas.openxmlformats.org/officeDocument/2006/customXml" ds:itemID="{43B84F16-2F33-4716-9861-26339B033C83}">
  <ds:schemaRefs/>
</ds:datastoreItem>
</file>

<file path=customXml/itemProps24.xml><?xml version="1.0" encoding="utf-8"?>
<ds:datastoreItem xmlns:ds="http://schemas.openxmlformats.org/officeDocument/2006/customXml" ds:itemID="{58309C54-F444-421F-9ADC-6E0C46C622C8}">
  <ds:schemaRefs/>
</ds:datastoreItem>
</file>

<file path=customXml/itemProps25.xml><?xml version="1.0" encoding="utf-8"?>
<ds:datastoreItem xmlns:ds="http://schemas.openxmlformats.org/officeDocument/2006/customXml" ds:itemID="{DC413327-C9D0-44BF-8A7A-58D75EFBFD67}">
  <ds:schemaRefs/>
</ds:datastoreItem>
</file>

<file path=customXml/itemProps26.xml><?xml version="1.0" encoding="utf-8"?>
<ds:datastoreItem xmlns:ds="http://schemas.openxmlformats.org/officeDocument/2006/customXml" ds:itemID="{B96D91ED-11F4-4275-88E8-0D1FFB04F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accca0-25ef-4bcf-9631-44841cd373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7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28.xml><?xml version="1.0" encoding="utf-8"?>
<ds:datastoreItem xmlns:ds="http://schemas.openxmlformats.org/officeDocument/2006/customXml" ds:itemID="{2BD038DE-8C2E-4B17-913D-EEB23CDBB06D}">
  <ds:schemaRefs/>
</ds:datastoreItem>
</file>

<file path=customXml/itemProps29.xml><?xml version="1.0" encoding="utf-8"?>
<ds:datastoreItem xmlns:ds="http://schemas.openxmlformats.org/officeDocument/2006/customXml" ds:itemID="{0CA3D0A9-E338-4EA0-8CB7-3C91C0D770A8}">
  <ds:schemaRefs/>
</ds:datastoreItem>
</file>

<file path=customXml/itemProps3.xml><?xml version="1.0" encoding="utf-8"?>
<ds:datastoreItem xmlns:ds="http://schemas.openxmlformats.org/officeDocument/2006/customXml" ds:itemID="{BFE3A8A4-506D-4DD4-A7BA-48338B763890}">
  <ds:schemaRefs/>
</ds:datastoreItem>
</file>

<file path=customXml/itemProps30.xml><?xml version="1.0" encoding="utf-8"?>
<ds:datastoreItem xmlns:ds="http://schemas.openxmlformats.org/officeDocument/2006/customXml" ds:itemID="{AFBC3B2B-E194-4041-90DC-E2DA0237A576}">
  <ds:schemaRefs/>
</ds:datastoreItem>
</file>

<file path=customXml/itemProps4.xml><?xml version="1.0" encoding="utf-8"?>
<ds:datastoreItem xmlns:ds="http://schemas.openxmlformats.org/officeDocument/2006/customXml" ds:itemID="{1149E5F8-8439-437A-B238-33CFA5B0E039}">
  <ds:schemaRefs/>
</ds:datastoreItem>
</file>

<file path=customXml/itemProps5.xml><?xml version="1.0" encoding="utf-8"?>
<ds:datastoreItem xmlns:ds="http://schemas.openxmlformats.org/officeDocument/2006/customXml" ds:itemID="{AE9FFFA1-F97E-424F-A822-C56767C05D43}">
  <ds:schemaRefs/>
</ds:datastoreItem>
</file>

<file path=customXml/itemProps6.xml><?xml version="1.0" encoding="utf-8"?>
<ds:datastoreItem xmlns:ds="http://schemas.openxmlformats.org/officeDocument/2006/customXml" ds:itemID="{7DFA9926-2DC2-4A42-9D2E-7B7120608797}">
  <ds:schemaRefs>
    <ds:schemaRef ds:uri="http://schemas.microsoft.com/office/2006/metadata/properties"/>
    <ds:schemaRef ds:uri="http://schemas.microsoft.com/office/infopath/2007/PartnerControls"/>
    <ds:schemaRef ds:uri="68accca0-25ef-4bcf-9631-44841cd37314"/>
  </ds:schemaRefs>
</ds:datastoreItem>
</file>

<file path=customXml/itemProps7.xml><?xml version="1.0" encoding="utf-8"?>
<ds:datastoreItem xmlns:ds="http://schemas.openxmlformats.org/officeDocument/2006/customXml" ds:itemID="{16C31E61-E920-45F4-8494-248C627B4090}">
  <ds:schemaRefs/>
</ds:datastoreItem>
</file>

<file path=customXml/itemProps8.xml><?xml version="1.0" encoding="utf-8"?>
<ds:datastoreItem xmlns:ds="http://schemas.openxmlformats.org/officeDocument/2006/customXml" ds:itemID="{0011307F-049B-4B6E-A5E3-34184BF43FEF}">
  <ds:schemaRefs/>
</ds:datastoreItem>
</file>

<file path=customXml/itemProps9.xml><?xml version="1.0" encoding="utf-8"?>
<ds:datastoreItem xmlns:ds="http://schemas.openxmlformats.org/officeDocument/2006/customXml" ds:itemID="{3928E272-DFEB-432D-BE42-3D4225F0C6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2024-xx_SCHMALZ_Pressevorlage_DE.dotx</Template>
  <TotalTime>0</TotalTime>
  <Pages>4</Pages>
  <Words>711</Words>
  <Characters>5304</Characters>
  <Application>Microsoft Office Word</Application>
  <DocSecurity>0</DocSecurity>
  <Lines>44</Lines>
  <Paragraphs>12</Paragraphs>
  <ScaleCrop>false</ScaleCrop>
  <Company>J. Schmalz GmbH</Company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Schmalz</dc:title>
  <dc:subject>Vakuum-Technik</dc:subject>
  <dc:creator>Friedl Katja</dc:creator>
  <cp:keywords>PUBLIC</cp:keywords>
  <cp:lastModifiedBy>Geiß-Grimm Noelle - J. Schmalz GmbH</cp:lastModifiedBy>
  <cp:revision>10</cp:revision>
  <cp:lastPrinted>2017-03-07T18:59:00Z</cp:lastPrinted>
  <dcterms:created xsi:type="dcterms:W3CDTF">2024-11-27T22:26:00Z</dcterms:created>
  <dcterms:modified xsi:type="dcterms:W3CDTF">2025-03-07T09:17:00Z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0x010100940B360078FF2147A7A538AD41C9086D</vt:lpwstr>
  </property>
  <property fmtid="{D5CDD505-2E9C-101B-9397-08002B2CF9AE}" pid="3" name="Dokumenten-ID">
    <vt:lpwstr>6DHXW1XAN3GQ7FVBEECBMHLLGG</vt:lpwstr>
  </property>
  <property fmtid="{D5CDD505-2E9C-101B-9397-08002B2CF9AE}" pid="4" name="NovaPath-Version">
    <vt:lpwstr>4.5.0.11812</vt:lpwstr>
  </property>
  <property fmtid="{D5CDD505-2E9C-101B-9397-08002B2CF9AE}" pid="5" name="Klassifizierung">
    <vt:lpwstr>PUBLIC</vt:lpwstr>
  </property>
  <property fmtid="{D5CDD505-2E9C-101B-9397-08002B2CF9AE}" pid="6" name="Klassifizierungs-Id">
    <vt:lpwstr>F1D0ED9ECC474319B483A27BB35A2315</vt:lpwstr>
  </property>
  <property fmtid="{D5CDD505-2E9C-101B-9397-08002B2CF9AE}" pid="7" name="Klassifizierungs-Datum">
    <vt:lpwstr>01/17/2018 10:20:35</vt:lpwstr>
  </property>
  <property fmtid="{D5CDD505-2E9C-101B-9397-08002B2CF9AE}" pid="8" name="MSIP_Label_3c8feb63-d810-4950-9fd6-b7cfc8bc6ecc_Enabled">
    <vt:lpwstr>true</vt:lpwstr>
  </property>
  <property fmtid="{D5CDD505-2E9C-101B-9397-08002B2CF9AE}" pid="9" name="MSIP_Label_3c8feb63-d810-4950-9fd6-b7cfc8bc6ecc_SetDate">
    <vt:lpwstr>2024-11-20T14:46:34Z</vt:lpwstr>
  </property>
  <property fmtid="{D5CDD505-2E9C-101B-9397-08002B2CF9AE}" pid="10" name="MSIP_Label_3c8feb63-d810-4950-9fd6-b7cfc8bc6ecc_Method">
    <vt:lpwstr>Privileged</vt:lpwstr>
  </property>
  <property fmtid="{D5CDD505-2E9C-101B-9397-08002B2CF9AE}" pid="11" name="MSIP_Label_3c8feb63-d810-4950-9fd6-b7cfc8bc6ecc_Name">
    <vt:lpwstr>PUBLIC</vt:lpwstr>
  </property>
  <property fmtid="{D5CDD505-2E9C-101B-9397-08002B2CF9AE}" pid="12" name="MSIP_Label_3c8feb63-d810-4950-9fd6-b7cfc8bc6ecc_SiteId">
    <vt:lpwstr>fed5a3da-61db-4e70-917c-d110b41e0388</vt:lpwstr>
  </property>
  <property fmtid="{D5CDD505-2E9C-101B-9397-08002B2CF9AE}" pid="13" name="MSIP_Label_3c8feb63-d810-4950-9fd6-b7cfc8bc6ecc_ActionId">
    <vt:lpwstr>d2eef9a5-21a4-4e3b-a070-1441d01fb593</vt:lpwstr>
  </property>
  <property fmtid="{D5CDD505-2E9C-101B-9397-08002B2CF9AE}" pid="14" name="MSIP_Label_3c8feb63-d810-4950-9fd6-b7cfc8bc6ecc_ContentBits">
    <vt:lpwstr>0</vt:lpwstr>
  </property>
  <property fmtid="{D5CDD505-2E9C-101B-9397-08002B2CF9AE}" pid="15" name="MediaServiceImageTags">
    <vt:lpwstr/>
  </property>
  <property fmtid="{D5CDD505-2E9C-101B-9397-08002B2CF9AE}" pid="16" name="xd_ProgID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xd_Signature">
    <vt:bool>false</vt:bool>
  </property>
</Properties>
</file>