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3D60BC61" w:rsidR="00442B78" w:rsidRPr="00D82583" w:rsidRDefault="00C41A96" w:rsidP="00E51C0E">
      <w:pPr>
        <w:spacing w:line="360" w:lineRule="auto"/>
        <w:rPr>
          <w:b/>
          <w:sz w:val="30"/>
          <w:szCs w:val="30"/>
          <w:lang w:val="en-US"/>
        </w:rPr>
      </w:pPr>
      <w:r w:rsidRPr="00D82583">
        <w:rPr>
          <w:b/>
          <w:sz w:val="30"/>
          <w:szCs w:val="30"/>
          <w:lang w:val="en-US"/>
        </w:rPr>
        <w:t>Presseinformation</w:t>
      </w:r>
    </w:p>
    <w:p w14:paraId="72FBE307" w14:textId="288855B7" w:rsidR="00C41A96" w:rsidRPr="006606A5" w:rsidRDefault="00D82583" w:rsidP="00E51C0E">
      <w:pPr>
        <w:tabs>
          <w:tab w:val="left" w:pos="1979"/>
        </w:tabs>
        <w:spacing w:line="360" w:lineRule="auto"/>
        <w:rPr>
          <w:b/>
          <w:sz w:val="30"/>
          <w:szCs w:val="30"/>
          <w:lang w:val="en-US"/>
        </w:rPr>
      </w:pPr>
      <w:r>
        <w:rPr>
          <w:b/>
          <w:sz w:val="30"/>
          <w:szCs w:val="30"/>
          <w:lang w:val="en-US"/>
        </w:rPr>
        <w:t>November</w:t>
      </w:r>
      <w:r w:rsidR="00C41A96" w:rsidRPr="006606A5">
        <w:rPr>
          <w:b/>
          <w:sz w:val="30"/>
          <w:szCs w:val="30"/>
          <w:lang w:val="en-US"/>
        </w:rPr>
        <w:t xml:space="preserve"> 20</w:t>
      </w:r>
      <w:r w:rsidR="001A5B29" w:rsidRPr="006606A5">
        <w:rPr>
          <w:b/>
          <w:sz w:val="30"/>
          <w:szCs w:val="30"/>
          <w:lang w:val="en-US"/>
        </w:rPr>
        <w:t>23</w:t>
      </w:r>
    </w:p>
    <w:p w14:paraId="44417882" w14:textId="77777777" w:rsidR="000456C4" w:rsidRPr="006606A5" w:rsidRDefault="000456C4" w:rsidP="00E51C0E">
      <w:pPr>
        <w:tabs>
          <w:tab w:val="left" w:pos="1979"/>
        </w:tabs>
        <w:spacing w:line="360" w:lineRule="auto"/>
        <w:rPr>
          <w:b/>
          <w:color w:val="0050A0" w:themeColor="background2"/>
          <w:sz w:val="26"/>
          <w:szCs w:val="26"/>
          <w:lang w:val="en-US"/>
        </w:rPr>
      </w:pPr>
    </w:p>
    <w:p w14:paraId="34CAD51C" w14:textId="72EF6CDB" w:rsidR="000456C4" w:rsidRDefault="006606A5" w:rsidP="00E51C0E">
      <w:pPr>
        <w:tabs>
          <w:tab w:val="left" w:pos="1979"/>
        </w:tabs>
        <w:spacing w:line="360" w:lineRule="auto"/>
        <w:rPr>
          <w:b/>
          <w:color w:val="0050A0" w:themeColor="background2"/>
          <w:sz w:val="26"/>
          <w:szCs w:val="26"/>
          <w:lang w:val="en-US"/>
        </w:rPr>
      </w:pPr>
      <w:r w:rsidRPr="006606A5">
        <w:rPr>
          <w:b/>
          <w:color w:val="0050A0" w:themeColor="background2"/>
          <w:sz w:val="26"/>
          <w:szCs w:val="26"/>
          <w:lang w:val="en-US"/>
        </w:rPr>
        <w:t>SCTMi mini-compact terminal: A real lightweight</w:t>
      </w:r>
    </w:p>
    <w:p w14:paraId="66301374" w14:textId="77777777" w:rsidR="006606A5" w:rsidRPr="006606A5" w:rsidRDefault="006606A5" w:rsidP="00E51C0E">
      <w:pPr>
        <w:tabs>
          <w:tab w:val="left" w:pos="1979"/>
        </w:tabs>
        <w:spacing w:line="360" w:lineRule="auto"/>
        <w:rPr>
          <w:sz w:val="26"/>
          <w:szCs w:val="26"/>
          <w:lang w:val="en-US"/>
        </w:rPr>
      </w:pPr>
    </w:p>
    <w:p w14:paraId="1AC9AD6B" w14:textId="2B701024" w:rsidR="00141C44" w:rsidRDefault="006606A5" w:rsidP="00E51C0E">
      <w:pPr>
        <w:tabs>
          <w:tab w:val="left" w:pos="1979"/>
        </w:tabs>
        <w:spacing w:line="360" w:lineRule="auto"/>
        <w:rPr>
          <w:sz w:val="26"/>
          <w:szCs w:val="26"/>
          <w:lang w:val="en-US"/>
        </w:rPr>
      </w:pPr>
      <w:r w:rsidRPr="006606A5">
        <w:rPr>
          <w:sz w:val="26"/>
          <w:szCs w:val="26"/>
          <w:lang w:val="en-US"/>
        </w:rPr>
        <w:t>Short cycle times, low space requirements, simple installation - the requirements for vacuum technology are clearly defined. The new SCTMi mini-compact terminals from Schmalz meet the needs of operators and also offer a high degree of flexibility.</w:t>
      </w:r>
    </w:p>
    <w:p w14:paraId="0527F538" w14:textId="77777777" w:rsidR="006606A5" w:rsidRPr="006606A5" w:rsidRDefault="006606A5" w:rsidP="00E51C0E">
      <w:pPr>
        <w:tabs>
          <w:tab w:val="left" w:pos="1979"/>
        </w:tabs>
        <w:spacing w:line="360" w:lineRule="auto"/>
        <w:rPr>
          <w:b/>
          <w:sz w:val="20"/>
          <w:szCs w:val="20"/>
          <w:lang w:val="en-US"/>
        </w:rPr>
      </w:pPr>
    </w:p>
    <w:p w14:paraId="06D4D230" w14:textId="37BCB15E" w:rsidR="00141C44" w:rsidRPr="006606A5" w:rsidRDefault="006606A5" w:rsidP="00E51C0E">
      <w:pPr>
        <w:spacing w:line="360" w:lineRule="auto"/>
        <w:rPr>
          <w:lang w:val="en-US"/>
        </w:rPr>
      </w:pPr>
      <w:r w:rsidRPr="006606A5">
        <w:rPr>
          <w:lang w:val="en-US"/>
        </w:rPr>
        <w:t>Schmalz has made its compact terminals even smaller and lighter. Compared to its big brother, the new SCTMi model saves around a third of the weight and only requires about half the footprint - making it ideal for use directly on the gripper or on a moving axis. Short evacuation times and low energy consumption allow flexible use in different types of machines.</w:t>
      </w:r>
    </w:p>
    <w:p w14:paraId="5CED40E2" w14:textId="77777777" w:rsidR="006606A5" w:rsidRPr="006606A5" w:rsidRDefault="006606A5" w:rsidP="00E51C0E">
      <w:pPr>
        <w:spacing w:line="360" w:lineRule="auto"/>
        <w:rPr>
          <w:bCs/>
          <w:lang w:val="en-US"/>
        </w:rPr>
      </w:pPr>
    </w:p>
    <w:p w14:paraId="68DC26A8" w14:textId="71A01340" w:rsidR="00B3330D" w:rsidRPr="006606A5" w:rsidRDefault="006606A5" w:rsidP="00787E2F">
      <w:pPr>
        <w:spacing w:line="360" w:lineRule="auto"/>
        <w:rPr>
          <w:bCs/>
          <w:color w:val="000000" w:themeColor="text1"/>
          <w:lang w:val="en-US"/>
        </w:rPr>
      </w:pPr>
      <w:r w:rsidRPr="006606A5">
        <w:rPr>
          <w:bCs/>
          <w:color w:val="000000" w:themeColor="text1"/>
          <w:lang w:val="en-US"/>
        </w:rPr>
        <w:t>The compact terminals control up to 16 separate vacuum circuits, with unoccupied slots closed off by dummy plugs. This scalability gives users great flexibility as their requirements change, as they can change or add ejector discs in minutes. The electrical and pneumatic control connections are on one level and ensure simple and fast assembly as well as uncomplicated expansion. Thanks to the modular principle, terminals with up to 16 separate vacuum circuits are possible. This reduces the integration effort from 2 days to only 4 hours. In the event of service, the specialists can access the device with the Schmalz ControlRoom app via the integrated NFC functionality and receive a useful description of errors and measures.</w:t>
      </w:r>
    </w:p>
    <w:p w14:paraId="250F6EB8" w14:textId="77777777" w:rsidR="006606A5" w:rsidRPr="006606A5" w:rsidRDefault="006606A5" w:rsidP="00787E2F">
      <w:pPr>
        <w:spacing w:line="360" w:lineRule="auto"/>
        <w:rPr>
          <w:bCs/>
          <w:color w:val="000000" w:themeColor="text1"/>
          <w:lang w:val="en-US"/>
        </w:rPr>
      </w:pPr>
    </w:p>
    <w:p w14:paraId="27B9F339" w14:textId="77777777" w:rsidR="006606A5" w:rsidRPr="006606A5" w:rsidRDefault="006606A5" w:rsidP="006606A5">
      <w:pPr>
        <w:spacing w:line="360" w:lineRule="auto"/>
        <w:rPr>
          <w:bCs/>
          <w:color w:val="000000" w:themeColor="text1"/>
          <w:lang w:val="en-US"/>
        </w:rPr>
      </w:pPr>
      <w:r w:rsidRPr="006606A5">
        <w:rPr>
          <w:bCs/>
          <w:color w:val="000000" w:themeColor="text1"/>
          <w:lang w:val="en-US"/>
        </w:rPr>
        <w:t xml:space="preserve">At the heart of the units are ejector discs based on the SCPM compact ejectors, which are available with nozzle sizes from 0.3 to 1.2 millimetres and operate very efficiently. They are particularly suitable for highly dynamic pick-and-place applications with extremely short cycle times. </w:t>
      </w:r>
    </w:p>
    <w:p w14:paraId="20220C34" w14:textId="23B49B97" w:rsidR="00E366B0" w:rsidRPr="006606A5" w:rsidRDefault="006606A5" w:rsidP="006606A5">
      <w:pPr>
        <w:spacing w:line="360" w:lineRule="auto"/>
        <w:rPr>
          <w:color w:val="000000" w:themeColor="text1"/>
          <w:lang w:val="en-US"/>
        </w:rPr>
      </w:pPr>
      <w:r w:rsidRPr="006606A5">
        <w:rPr>
          <w:bCs/>
          <w:color w:val="000000" w:themeColor="text1"/>
          <w:lang w:val="en-US"/>
        </w:rPr>
        <w:t>The SCTMi mini-compact terminals will be available with IO-Link communication interface at the end of 2023. In the first half of 2024, the variants with Ethernet and as a valve variant for setting up different vacuum circuits with a central, external vacuum generation will be available for purchase.</w:t>
      </w:r>
    </w:p>
    <w:p w14:paraId="57B8536B" w14:textId="77777777" w:rsidR="00B3330D" w:rsidRPr="006606A5" w:rsidRDefault="00B3330D" w:rsidP="00E366B0">
      <w:pPr>
        <w:spacing w:line="360" w:lineRule="auto"/>
        <w:rPr>
          <w:color w:val="000000" w:themeColor="text1"/>
          <w:lang w:val="en-US"/>
        </w:rPr>
      </w:pPr>
    </w:p>
    <w:p w14:paraId="1128B793" w14:textId="56DA0E0B" w:rsidR="00A34302" w:rsidRPr="00D82583" w:rsidRDefault="00A34302" w:rsidP="00051074">
      <w:pPr>
        <w:pStyle w:val="Zeichen"/>
        <w:rPr>
          <w:rFonts w:ascii="Calibri" w:hAnsi="Calibri"/>
          <w:sz w:val="22"/>
          <w:szCs w:val="22"/>
          <w:lang w:val="en-US"/>
        </w:rPr>
      </w:pPr>
      <w:r w:rsidRPr="00D82583">
        <w:rPr>
          <w:rFonts w:ascii="Calibri" w:hAnsi="Calibri"/>
          <w:sz w:val="22"/>
          <w:szCs w:val="22"/>
          <w:lang w:val="en-US"/>
        </w:rPr>
        <w:t>(</w:t>
      </w:r>
      <w:r w:rsidR="006606A5" w:rsidRPr="00D82583">
        <w:rPr>
          <w:rFonts w:ascii="Calibri" w:hAnsi="Calibri"/>
          <w:sz w:val="22"/>
          <w:szCs w:val="22"/>
          <w:lang w:val="en-US"/>
        </w:rPr>
        <w:t>1.929</w:t>
      </w:r>
      <w:r w:rsidRPr="00D82583">
        <w:rPr>
          <w:rFonts w:ascii="Calibri" w:hAnsi="Calibri"/>
          <w:sz w:val="22"/>
          <w:szCs w:val="22"/>
          <w:lang w:val="en-US"/>
        </w:rPr>
        <w:t xml:space="preserve"> </w:t>
      </w:r>
      <w:r w:rsidR="006606A5" w:rsidRPr="00D82583">
        <w:rPr>
          <w:rFonts w:ascii="Calibri" w:hAnsi="Calibri"/>
          <w:sz w:val="22"/>
          <w:szCs w:val="22"/>
          <w:lang w:val="en-US"/>
        </w:rPr>
        <w:t>Characters incl. spaces</w:t>
      </w:r>
      <w:r w:rsidRPr="00D82583">
        <w:rPr>
          <w:rFonts w:ascii="Calibri" w:hAnsi="Calibri"/>
          <w:sz w:val="22"/>
          <w:szCs w:val="22"/>
          <w:lang w:val="en-US"/>
        </w:rPr>
        <w:t>)</w:t>
      </w:r>
    </w:p>
    <w:p w14:paraId="31F8EDB3" w14:textId="52764F42" w:rsidR="00051074" w:rsidRPr="00D82583" w:rsidRDefault="00051074" w:rsidP="00051074">
      <w:pPr>
        <w:spacing w:line="360" w:lineRule="auto"/>
        <w:rPr>
          <w:lang w:val="en-US"/>
        </w:rPr>
      </w:pPr>
    </w:p>
    <w:p w14:paraId="35C3CB43" w14:textId="33C4CCCF" w:rsidR="00051074" w:rsidRPr="006606A5" w:rsidRDefault="00051074" w:rsidP="00051074">
      <w:pPr>
        <w:spacing w:line="360" w:lineRule="auto"/>
        <w:rPr>
          <w:b/>
          <w:lang w:val="en-US"/>
        </w:rPr>
      </w:pPr>
      <w:r w:rsidRPr="006606A5">
        <w:rPr>
          <w:b/>
          <w:lang w:val="en-US"/>
        </w:rPr>
        <w:t>Meta-Title:</w:t>
      </w:r>
      <w:r w:rsidR="00A3692B" w:rsidRPr="006606A5">
        <w:rPr>
          <w:b/>
          <w:lang w:val="en-US"/>
        </w:rPr>
        <w:t xml:space="preserve"> </w:t>
      </w:r>
      <w:r w:rsidR="006606A5" w:rsidRPr="006606A5">
        <w:rPr>
          <w:bCs/>
          <w:lang w:val="en-US"/>
        </w:rPr>
        <w:t>Mini-compact terminals SCTMi from Schmalz are on their toes</w:t>
      </w:r>
    </w:p>
    <w:p w14:paraId="33599E03" w14:textId="77777777" w:rsidR="00051074" w:rsidRPr="006606A5" w:rsidRDefault="00051074" w:rsidP="00051074">
      <w:pPr>
        <w:spacing w:line="360" w:lineRule="auto"/>
        <w:rPr>
          <w:lang w:val="en-US"/>
        </w:rPr>
      </w:pPr>
    </w:p>
    <w:p w14:paraId="100F964F" w14:textId="292B8531" w:rsidR="00051074" w:rsidRPr="006606A5" w:rsidRDefault="00051074" w:rsidP="00051074">
      <w:pPr>
        <w:spacing w:line="360" w:lineRule="auto"/>
        <w:rPr>
          <w:bCs/>
          <w:lang w:val="en-US"/>
        </w:rPr>
      </w:pPr>
      <w:r w:rsidRPr="006606A5">
        <w:rPr>
          <w:b/>
          <w:lang w:val="en-US"/>
        </w:rPr>
        <w:t>Meta-Description:</w:t>
      </w:r>
      <w:r w:rsidR="00A3692B" w:rsidRPr="006606A5">
        <w:rPr>
          <w:b/>
          <w:lang w:val="en-US"/>
        </w:rPr>
        <w:t xml:space="preserve"> </w:t>
      </w:r>
      <w:r w:rsidR="006606A5" w:rsidRPr="006606A5">
        <w:rPr>
          <w:bCs/>
          <w:lang w:val="en-US"/>
        </w:rPr>
        <w:t>The new SCTMi mini-compact terminals from Schmalz impress with their short cycle times, low space requirements and simple installation. Due to their scalability, they can be adapted to different requirements.</w:t>
      </w:r>
    </w:p>
    <w:p w14:paraId="1BB04693" w14:textId="77777777" w:rsidR="00F37AC6" w:rsidRPr="006606A5" w:rsidRDefault="00F37AC6" w:rsidP="00051074">
      <w:pPr>
        <w:spacing w:line="360" w:lineRule="auto"/>
        <w:rPr>
          <w:b/>
          <w:lang w:val="en-US"/>
        </w:rPr>
      </w:pPr>
    </w:p>
    <w:p w14:paraId="41061789" w14:textId="2404D312" w:rsidR="00051074" w:rsidRPr="006606A5" w:rsidRDefault="00F37AC6" w:rsidP="00051074">
      <w:pPr>
        <w:spacing w:line="360" w:lineRule="auto"/>
        <w:rPr>
          <w:lang w:val="en-US"/>
        </w:rPr>
      </w:pPr>
      <w:r w:rsidRPr="006606A5">
        <w:rPr>
          <w:b/>
          <w:bCs/>
          <w:lang w:val="en-US"/>
        </w:rPr>
        <w:t>Social Media:</w:t>
      </w:r>
      <w:r w:rsidRPr="006606A5">
        <w:rPr>
          <w:lang w:val="en-US"/>
        </w:rPr>
        <w:t xml:space="preserve"> </w:t>
      </w:r>
      <w:r w:rsidR="006606A5" w:rsidRPr="006606A5">
        <w:rPr>
          <w:lang w:val="en-US"/>
        </w:rPr>
        <w:t>Fast, small, uncomplicated - with the new SCTMi mini-compact terminals, Schmalz shows how vacuum automation works today. Mounted directly on the gripper, they save time and energy.</w:t>
      </w:r>
    </w:p>
    <w:p w14:paraId="3B5A3BF1" w14:textId="77777777" w:rsidR="00F37AC6" w:rsidRPr="006606A5" w:rsidRDefault="00F37AC6" w:rsidP="00051074">
      <w:pPr>
        <w:spacing w:line="360" w:lineRule="auto"/>
        <w:rPr>
          <w:b/>
          <w:lang w:val="en-US"/>
        </w:rPr>
      </w:pPr>
    </w:p>
    <w:p w14:paraId="4EE1C60C" w14:textId="77777777" w:rsidR="00A34302" w:rsidRPr="006606A5" w:rsidRDefault="00A34302" w:rsidP="00051074">
      <w:pPr>
        <w:tabs>
          <w:tab w:val="left" w:pos="1979"/>
        </w:tabs>
        <w:spacing w:line="360" w:lineRule="auto"/>
        <w:rPr>
          <w:b/>
          <w:sz w:val="20"/>
          <w:szCs w:val="20"/>
          <w:lang w:val="en-US"/>
        </w:rPr>
      </w:pPr>
    </w:p>
    <w:p w14:paraId="46778D15" w14:textId="2EDCC782" w:rsidR="00A34302" w:rsidRPr="00641BDD" w:rsidRDefault="006606A5"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D82583" w14:paraId="63F0DFEC" w14:textId="77777777" w:rsidTr="00266BFC">
        <w:tc>
          <w:tcPr>
            <w:tcW w:w="3515" w:type="dxa"/>
          </w:tcPr>
          <w:p w14:paraId="17299C0B" w14:textId="779DD700" w:rsidR="00266BFC" w:rsidRDefault="009F504A" w:rsidP="00AA48FB">
            <w:pPr>
              <w:tabs>
                <w:tab w:val="left" w:pos="1979"/>
              </w:tabs>
              <w:spacing w:line="360" w:lineRule="auto"/>
              <w:rPr>
                <w:b/>
                <w:sz w:val="20"/>
                <w:szCs w:val="20"/>
              </w:rPr>
            </w:pPr>
            <w:r>
              <w:rPr>
                <w:b/>
                <w:noProof/>
                <w:sz w:val="20"/>
                <w:szCs w:val="20"/>
              </w:rPr>
              <w:drawing>
                <wp:inline distT="0" distB="0" distL="0" distR="0" wp14:anchorId="287390D0" wp14:editId="114D13D7">
                  <wp:extent cx="2226310" cy="1471295"/>
                  <wp:effectExtent l="0" t="0" r="2540" b="0"/>
                  <wp:docPr id="8477507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26310" cy="1471295"/>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28F9721A" w:rsidR="00266BFC" w:rsidRPr="006606A5" w:rsidRDefault="006606A5" w:rsidP="00AA48FB">
            <w:pPr>
              <w:spacing w:line="360" w:lineRule="auto"/>
              <w:rPr>
                <w:rFonts w:eastAsia="Calibri" w:cs="Arial"/>
                <w:b/>
                <w:lang w:val="en-US"/>
              </w:rPr>
            </w:pPr>
            <w:r w:rsidRPr="006606A5">
              <w:rPr>
                <w:rFonts w:eastAsia="Calibri" w:cs="Arial"/>
                <w:b/>
                <w:lang w:val="en-US"/>
              </w:rPr>
              <w:t>Image</w:t>
            </w:r>
            <w:r w:rsidR="005369FE">
              <w:rPr>
                <w:rFonts w:eastAsia="Calibri" w:cs="Arial"/>
                <w:b/>
                <w:lang w:val="en-US"/>
              </w:rPr>
              <w:t xml:space="preserve"> 1</w:t>
            </w:r>
            <w:r w:rsidR="00266BFC" w:rsidRPr="006606A5">
              <w:rPr>
                <w:rFonts w:eastAsia="Calibri" w:cs="Arial"/>
                <w:b/>
                <w:lang w:val="en-US"/>
              </w:rPr>
              <w:t xml:space="preserve">: </w:t>
            </w:r>
          </w:p>
          <w:p w14:paraId="5BF8696A" w14:textId="273F6378" w:rsidR="00266BFC" w:rsidRPr="006606A5" w:rsidRDefault="006606A5" w:rsidP="00F831EE">
            <w:pPr>
              <w:tabs>
                <w:tab w:val="left" w:pos="1979"/>
              </w:tabs>
              <w:rPr>
                <w:bCs/>
                <w:lang w:val="en-US"/>
              </w:rPr>
            </w:pPr>
            <w:r w:rsidRPr="006606A5">
              <w:rPr>
                <w:bCs/>
                <w:lang w:val="en-US"/>
              </w:rPr>
              <w:t>Depending on the variant selected, the compact terminals control two to 16 separate vacuum circuits.</w:t>
            </w:r>
          </w:p>
        </w:tc>
      </w:tr>
      <w:tr w:rsidR="00266BFC" w:rsidRPr="00D82583" w14:paraId="61FC2CDC" w14:textId="77777777" w:rsidTr="00266BFC">
        <w:tc>
          <w:tcPr>
            <w:tcW w:w="3515" w:type="dxa"/>
          </w:tcPr>
          <w:p w14:paraId="4095802B" w14:textId="77777777" w:rsidR="00266BFC" w:rsidRPr="006606A5" w:rsidRDefault="00266BFC" w:rsidP="00531B8A">
            <w:pPr>
              <w:tabs>
                <w:tab w:val="left" w:pos="1979"/>
              </w:tabs>
              <w:spacing w:line="360" w:lineRule="auto"/>
              <w:rPr>
                <w:b/>
                <w:sz w:val="20"/>
                <w:szCs w:val="20"/>
                <w:lang w:val="en-US"/>
              </w:rPr>
            </w:pPr>
          </w:p>
        </w:tc>
        <w:tc>
          <w:tcPr>
            <w:tcW w:w="113" w:type="dxa"/>
          </w:tcPr>
          <w:p w14:paraId="4939AAF0" w14:textId="77777777" w:rsidR="00266BFC" w:rsidRPr="006606A5" w:rsidRDefault="00266BFC" w:rsidP="00531B8A">
            <w:pPr>
              <w:spacing w:line="360" w:lineRule="auto"/>
              <w:rPr>
                <w:rFonts w:eastAsia="Calibri" w:cs="Arial"/>
                <w:b/>
                <w:lang w:val="en-US"/>
              </w:rPr>
            </w:pPr>
          </w:p>
        </w:tc>
        <w:tc>
          <w:tcPr>
            <w:tcW w:w="5303" w:type="dxa"/>
          </w:tcPr>
          <w:p w14:paraId="4262C3BE" w14:textId="0C2381DD" w:rsidR="00266BFC" w:rsidRPr="006606A5" w:rsidRDefault="00266BFC" w:rsidP="00531B8A">
            <w:pPr>
              <w:spacing w:line="360" w:lineRule="auto"/>
              <w:rPr>
                <w:rFonts w:eastAsia="Calibri" w:cs="Arial"/>
                <w:b/>
                <w:lang w:val="en-US"/>
              </w:rPr>
            </w:pPr>
          </w:p>
        </w:tc>
      </w:tr>
    </w:tbl>
    <w:p w14:paraId="2CC0F92E" w14:textId="77777777" w:rsidR="007649E0" w:rsidRPr="006606A5" w:rsidRDefault="007649E0" w:rsidP="00AA48FB">
      <w:pPr>
        <w:tabs>
          <w:tab w:val="left" w:pos="1979"/>
        </w:tabs>
        <w:spacing w:line="360" w:lineRule="auto"/>
        <w:rPr>
          <w:sz w:val="20"/>
          <w:szCs w:val="20"/>
          <w:lang w:val="en-US"/>
        </w:rPr>
      </w:pPr>
    </w:p>
    <w:p w14:paraId="02241702" w14:textId="57458670" w:rsidR="00A34302" w:rsidRPr="006606A5" w:rsidRDefault="006606A5" w:rsidP="00AA48FB">
      <w:pPr>
        <w:tabs>
          <w:tab w:val="left" w:pos="1979"/>
        </w:tabs>
        <w:spacing w:line="360" w:lineRule="auto"/>
        <w:rPr>
          <w:lang w:val="en-US"/>
        </w:rPr>
      </w:pPr>
      <w:r w:rsidRPr="006606A5">
        <w:rPr>
          <w:lang w:val="en-US"/>
        </w:rPr>
        <w:t>Images</w:t>
      </w:r>
      <w:r w:rsidR="00A34302" w:rsidRPr="006606A5">
        <w:rPr>
          <w:lang w:val="en-US"/>
        </w:rPr>
        <w:t>: J. Schmalz GmbH</w:t>
      </w:r>
    </w:p>
    <w:p w14:paraId="64DAC795" w14:textId="77777777" w:rsidR="00A3692B" w:rsidRPr="006606A5" w:rsidRDefault="00A3692B" w:rsidP="00AA48FB">
      <w:pPr>
        <w:tabs>
          <w:tab w:val="left" w:pos="1979"/>
        </w:tabs>
        <w:spacing w:line="360" w:lineRule="auto"/>
        <w:rPr>
          <w:lang w:val="en-US"/>
        </w:rPr>
      </w:pPr>
    </w:p>
    <w:p w14:paraId="61F03EDF" w14:textId="14883D62" w:rsidR="00C1600F" w:rsidRPr="006606A5" w:rsidRDefault="00C1600F">
      <w:pPr>
        <w:rPr>
          <w:lang w:val="en-US"/>
        </w:rPr>
      </w:pPr>
      <w:r w:rsidRPr="006606A5">
        <w:rPr>
          <w:lang w:val="en-US"/>
        </w:rPr>
        <w:br w:type="page"/>
      </w:r>
    </w:p>
    <w:p w14:paraId="3D934B2B" w14:textId="7604244F" w:rsidR="00FE624F" w:rsidRPr="006606A5" w:rsidRDefault="006606A5" w:rsidP="00AA48FB">
      <w:pPr>
        <w:spacing w:line="360" w:lineRule="auto"/>
        <w:rPr>
          <w:b/>
          <w:lang w:val="en-US"/>
        </w:rPr>
      </w:pPr>
      <w:r w:rsidRPr="006606A5">
        <w:rPr>
          <w:b/>
          <w:lang w:val="en-US"/>
        </w:rPr>
        <w:lastRenderedPageBreak/>
        <w:t>About the company</w:t>
      </w:r>
    </w:p>
    <w:p w14:paraId="470B6B00" w14:textId="0C55949B" w:rsidR="006606A5" w:rsidRPr="006606A5" w:rsidRDefault="006606A5" w:rsidP="006606A5">
      <w:pPr>
        <w:pStyle w:val="berschrift4"/>
        <w:spacing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 xml:space="preserve">Schmalz is one of the market leaders in automation with vacuum and for ergonomic handling systems. The products of the international company are used in logistics applications as well as in the automotive industry, the electronics sector and furniture production. The broad spectrum in the Vacuum Automation business segment includes individual components such as suction pads or vacuum generators, complete gripping systems and clamping solutions for holding workpieces, for example on CNC machining centres. In the Handling business segment, Schmalz offers innovative handling solutions for industry and trade with vacuum lifters and crane systems. With the Energy Storage business field, the company is building up another mainstay in the area of stationary energy storage systems. </w:t>
      </w:r>
    </w:p>
    <w:p w14:paraId="5F747F43" w14:textId="4A41D5D8" w:rsidR="006606A5" w:rsidRDefault="006606A5" w:rsidP="006606A5">
      <w:pPr>
        <w:pStyle w:val="berschrift4"/>
        <w:spacing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The combination of comprehensive consulting, a high focus on innovation and first-class quality ensures sustainable added value for customers. Intelligent solutions from Schmalz make production and logistics processes more flexible and efficient - and at the same time fit for the advancing digitalisation.</w:t>
      </w:r>
    </w:p>
    <w:p w14:paraId="5AB59EB4" w14:textId="77777777" w:rsidR="006606A5" w:rsidRPr="006606A5" w:rsidRDefault="006606A5" w:rsidP="006606A5">
      <w:pPr>
        <w:rPr>
          <w:lang w:val="en-US"/>
        </w:rPr>
      </w:pPr>
    </w:p>
    <w:p w14:paraId="3621D46B" w14:textId="1343199D" w:rsidR="00FE624F" w:rsidRPr="006606A5" w:rsidRDefault="006606A5" w:rsidP="006606A5">
      <w:pPr>
        <w:pStyle w:val="berschrift4"/>
        <w:spacing w:before="0" w:line="360" w:lineRule="auto"/>
        <w:rPr>
          <w:rFonts w:eastAsia="Times New Roman" w:cs="Times New Roman"/>
          <w:b w:val="0"/>
          <w:bCs w:val="0"/>
          <w:iCs w:val="0"/>
          <w:color w:val="auto"/>
          <w:lang w:val="en-US"/>
        </w:rPr>
      </w:pPr>
      <w:r w:rsidRPr="006606A5">
        <w:rPr>
          <w:rFonts w:eastAsia="Times New Roman" w:cs="Times New Roman"/>
          <w:b w:val="0"/>
          <w:bCs w:val="0"/>
          <w:iCs w:val="0"/>
          <w:color w:val="auto"/>
          <w:lang w:val="en-US"/>
        </w:rPr>
        <w:t>Schmalz is represented in all important markets with its own locations and trading partners in around 70 countries. The family-owned company employs around 1,800 people at its German headquarters (Glatten, Black Forest) and in 29 other companies worldwide.</w:t>
      </w:r>
    </w:p>
    <w:p w14:paraId="4ADED58D" w14:textId="77777777" w:rsidR="00532A7C" w:rsidRPr="006606A5" w:rsidRDefault="00532A7C" w:rsidP="00AA48FB">
      <w:pPr>
        <w:spacing w:line="360" w:lineRule="auto"/>
        <w:rPr>
          <w:lang w:val="en-US"/>
        </w:rPr>
      </w:pPr>
    </w:p>
    <w:p w14:paraId="61B36367" w14:textId="71159D17" w:rsidR="00FE624F" w:rsidRPr="00D82583" w:rsidRDefault="006606A5" w:rsidP="00AA48FB">
      <w:pPr>
        <w:pStyle w:val="berschrift4"/>
        <w:spacing w:before="0" w:line="360" w:lineRule="auto"/>
        <w:rPr>
          <w:color w:val="000000" w:themeColor="text1"/>
          <w:lang w:val="en-US"/>
        </w:rPr>
      </w:pPr>
      <w:r w:rsidRPr="00D82583">
        <w:rPr>
          <w:color w:val="000000" w:themeColor="text1"/>
          <w:lang w:val="en-US"/>
        </w:rPr>
        <w:t>Contact fo</w:t>
      </w:r>
      <w:r w:rsidR="00FE624F" w:rsidRPr="00D82583">
        <w:rPr>
          <w:color w:val="000000" w:themeColor="text1"/>
          <w:lang w:val="en-US"/>
        </w:rPr>
        <w:t xml:space="preserve">r </w:t>
      </w:r>
      <w:r w:rsidRPr="00D82583">
        <w:rPr>
          <w:color w:val="000000" w:themeColor="text1"/>
          <w:lang w:val="en-US"/>
        </w:rPr>
        <w:t>Questions</w:t>
      </w:r>
    </w:p>
    <w:p w14:paraId="39F956D0" w14:textId="77777777" w:rsidR="00FE624F" w:rsidRPr="00D82583" w:rsidRDefault="00FE624F" w:rsidP="00AA48FB">
      <w:pPr>
        <w:spacing w:line="360" w:lineRule="auto"/>
        <w:rPr>
          <w:lang w:val="en-US"/>
        </w:rPr>
      </w:pPr>
      <w:r w:rsidRPr="00D82583">
        <w:rPr>
          <w:lang w:val="en-US"/>
        </w:rPr>
        <w:t>J. Schmalz GmbH</w:t>
      </w:r>
    </w:p>
    <w:p w14:paraId="2D842EB9" w14:textId="443DB631" w:rsidR="00FE624F" w:rsidRPr="00D82583" w:rsidRDefault="006606A5" w:rsidP="00AA48FB">
      <w:pPr>
        <w:spacing w:line="360" w:lineRule="auto"/>
        <w:rPr>
          <w:lang w:val="en-US"/>
        </w:rPr>
      </w:pPr>
      <w:r w:rsidRPr="00D82583">
        <w:rPr>
          <w:lang w:val="en-US"/>
        </w:rPr>
        <w:t>Marketing Communic</w:t>
      </w:r>
      <w:r w:rsidR="00FE624F" w:rsidRPr="00D82583">
        <w:rPr>
          <w:lang w:val="en-US"/>
        </w:rPr>
        <w:t>ation</w:t>
      </w:r>
      <w:r w:rsidRPr="00D82583">
        <w:rPr>
          <w:lang w:val="en-US"/>
        </w:rPr>
        <w:t>s</w:t>
      </w:r>
    </w:p>
    <w:p w14:paraId="43013BC9" w14:textId="77777777" w:rsidR="006322B5" w:rsidRPr="00641BDD" w:rsidRDefault="00DA0159" w:rsidP="00AA48FB">
      <w:pPr>
        <w:spacing w:line="360" w:lineRule="auto"/>
      </w:pPr>
      <w:r w:rsidRPr="00D82583">
        <w:rPr>
          <w:lang w:val="en-US"/>
        </w:rPr>
        <w:t xml:space="preserve">Johannes-Schmalz-Str. </w:t>
      </w:r>
      <w:r w:rsidRPr="00641BDD">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D82583" w:rsidP="00AA48FB">
      <w:pPr>
        <w:spacing w:line="360" w:lineRule="auto"/>
      </w:pPr>
      <w:hyperlink r:id="rId38" w:history="1">
        <w:r w:rsidR="00FE624F" w:rsidRPr="00641BDD">
          <w:rPr>
            <w:rStyle w:val="Hyperlink"/>
          </w:rPr>
          <w:t>presse@schmalz.de</w:t>
        </w:r>
      </w:hyperlink>
    </w:p>
    <w:p w14:paraId="0B0FDD30" w14:textId="77777777" w:rsidR="00FE624F" w:rsidRPr="00D82583" w:rsidRDefault="00D82583" w:rsidP="00AA48FB">
      <w:pPr>
        <w:spacing w:line="360" w:lineRule="auto"/>
        <w:rPr>
          <w:lang w:val="en-US"/>
        </w:rPr>
      </w:pPr>
      <w:hyperlink r:id="rId39" w:history="1">
        <w:r w:rsidR="00FE624F" w:rsidRPr="00D82583">
          <w:rPr>
            <w:rStyle w:val="Hyperlink"/>
            <w:lang w:val="en-US"/>
          </w:rPr>
          <w:t>www.schmalz.com</w:t>
        </w:r>
      </w:hyperlink>
    </w:p>
    <w:p w14:paraId="7AA522AC" w14:textId="77777777" w:rsidR="006322B5" w:rsidRPr="00D82583" w:rsidRDefault="006322B5" w:rsidP="00AA48FB">
      <w:pPr>
        <w:spacing w:line="360" w:lineRule="auto"/>
        <w:rPr>
          <w:b/>
          <w:sz w:val="20"/>
          <w:szCs w:val="20"/>
          <w:lang w:val="en-US"/>
        </w:rPr>
      </w:pPr>
    </w:p>
    <w:p w14:paraId="5B219DC2" w14:textId="77777777" w:rsidR="006606A5" w:rsidRPr="006606A5" w:rsidRDefault="006606A5" w:rsidP="00AA48FB">
      <w:pPr>
        <w:spacing w:line="360" w:lineRule="auto"/>
        <w:rPr>
          <w:b/>
          <w:lang w:val="en-US"/>
        </w:rPr>
      </w:pPr>
      <w:r w:rsidRPr="006606A5">
        <w:rPr>
          <w:b/>
          <w:lang w:val="en-US"/>
        </w:rPr>
        <w:t>You can find further press releases on our website</w:t>
      </w:r>
    </w:p>
    <w:p w14:paraId="286CF2C2" w14:textId="757248EC" w:rsidR="00532A7C" w:rsidRDefault="00D82583" w:rsidP="00AA48FB">
      <w:pPr>
        <w:spacing w:line="360" w:lineRule="auto"/>
        <w:rPr>
          <w:lang w:val="en-US"/>
        </w:rPr>
      </w:pPr>
      <w:hyperlink r:id="rId40" w:history="1">
        <w:r w:rsidR="006606A5" w:rsidRPr="000B2F76">
          <w:rPr>
            <w:rStyle w:val="Hyperlink"/>
            <w:lang w:val="en-US"/>
          </w:rPr>
          <w:t>https://www.schmalz.com/en/career-company/latest/news/</w:t>
        </w:r>
      </w:hyperlink>
    </w:p>
    <w:p w14:paraId="7AD47DD9" w14:textId="77777777" w:rsidR="006606A5" w:rsidRPr="006606A5" w:rsidRDefault="006606A5" w:rsidP="00AA48FB">
      <w:pPr>
        <w:spacing w:line="360" w:lineRule="auto"/>
        <w:rPr>
          <w:b/>
          <w:lang w:val="en-US"/>
        </w:rPr>
      </w:pPr>
    </w:p>
    <w:p w14:paraId="76A9BF62" w14:textId="0072B55B" w:rsidR="00A34302" w:rsidRPr="006606A5" w:rsidRDefault="006606A5" w:rsidP="006606A5">
      <w:pPr>
        <w:spacing w:line="360" w:lineRule="auto"/>
        <w:rPr>
          <w:b/>
          <w:lang w:val="en-US"/>
        </w:rPr>
      </w:pPr>
      <w:r w:rsidRPr="006606A5">
        <w:rPr>
          <w:b/>
          <w:lang w:val="en-US"/>
        </w:rPr>
        <w:t>Reprint free of charge - voucher copy requested</w:t>
      </w:r>
    </w:p>
    <w:sectPr w:rsidR="00A34302" w:rsidRPr="006606A5"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3508A369"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5369FE">
      <w:rPr>
        <w:rStyle w:val="FuzeileZchn"/>
        <w:rFonts w:eastAsiaTheme="minorEastAsia"/>
        <w:noProof/>
      </w:rPr>
      <w:t>3</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5369FE">
      <w:rPr>
        <w:rStyle w:val="FuzeileZchn"/>
        <w:rFonts w:eastAsiaTheme="minorEastAsia"/>
        <w:noProof/>
      </w:rPr>
      <w:t>3</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759D0BCA"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5369FE">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5369FE">
      <w:rPr>
        <w:rStyle w:val="FuzeileZchn"/>
        <w:rFonts w:eastAsiaTheme="minorEastAsia"/>
        <w:noProof/>
      </w:rPr>
      <w:t>3</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716587758">
    <w:abstractNumId w:val="9"/>
  </w:num>
  <w:num w:numId="2" w16cid:durableId="1360545434">
    <w:abstractNumId w:val="7"/>
  </w:num>
  <w:num w:numId="3" w16cid:durableId="849880072">
    <w:abstractNumId w:val="6"/>
  </w:num>
  <w:num w:numId="4" w16cid:durableId="1645042492">
    <w:abstractNumId w:val="5"/>
  </w:num>
  <w:num w:numId="5" w16cid:durableId="1419864121">
    <w:abstractNumId w:val="4"/>
  </w:num>
  <w:num w:numId="6" w16cid:durableId="2140146915">
    <w:abstractNumId w:val="8"/>
  </w:num>
  <w:num w:numId="7" w16cid:durableId="1428959712">
    <w:abstractNumId w:val="3"/>
  </w:num>
  <w:num w:numId="8" w16cid:durableId="911620210">
    <w:abstractNumId w:val="2"/>
  </w:num>
  <w:num w:numId="9" w16cid:durableId="62652994">
    <w:abstractNumId w:val="1"/>
  </w:num>
  <w:num w:numId="10" w16cid:durableId="352537752">
    <w:abstractNumId w:val="0"/>
  </w:num>
  <w:num w:numId="11" w16cid:durableId="1688555435">
    <w:abstractNumId w:val="13"/>
  </w:num>
  <w:num w:numId="12" w16cid:durableId="1361006065">
    <w:abstractNumId w:val="24"/>
  </w:num>
  <w:num w:numId="13" w16cid:durableId="509685929">
    <w:abstractNumId w:val="22"/>
  </w:num>
  <w:num w:numId="14" w16cid:durableId="668364673">
    <w:abstractNumId w:val="10"/>
  </w:num>
  <w:num w:numId="15" w16cid:durableId="889270411">
    <w:abstractNumId w:val="19"/>
  </w:num>
  <w:num w:numId="16" w16cid:durableId="1200049214">
    <w:abstractNumId w:val="18"/>
  </w:num>
  <w:num w:numId="17" w16cid:durableId="33428696">
    <w:abstractNumId w:val="25"/>
  </w:num>
  <w:num w:numId="18" w16cid:durableId="1806316505">
    <w:abstractNumId w:val="15"/>
  </w:num>
  <w:num w:numId="19" w16cid:durableId="1468665008">
    <w:abstractNumId w:val="12"/>
  </w:num>
  <w:num w:numId="20" w16cid:durableId="950743740">
    <w:abstractNumId w:val="21"/>
  </w:num>
  <w:num w:numId="21" w16cid:durableId="193003952">
    <w:abstractNumId w:val="30"/>
  </w:num>
  <w:num w:numId="22" w16cid:durableId="836772292">
    <w:abstractNumId w:val="18"/>
  </w:num>
  <w:num w:numId="23" w16cid:durableId="488179861">
    <w:abstractNumId w:val="11"/>
  </w:num>
  <w:num w:numId="24" w16cid:durableId="940913104">
    <w:abstractNumId w:val="28"/>
  </w:num>
  <w:num w:numId="25" w16cid:durableId="427770098">
    <w:abstractNumId w:val="16"/>
  </w:num>
  <w:num w:numId="26" w16cid:durableId="754932757">
    <w:abstractNumId w:val="29"/>
  </w:num>
  <w:num w:numId="27" w16cid:durableId="1545554011">
    <w:abstractNumId w:val="14"/>
  </w:num>
  <w:num w:numId="28" w16cid:durableId="1506751147">
    <w:abstractNumId w:val="31"/>
  </w:num>
  <w:num w:numId="29" w16cid:durableId="1770465237">
    <w:abstractNumId w:val="20"/>
  </w:num>
  <w:num w:numId="30" w16cid:durableId="193033753">
    <w:abstractNumId w:val="23"/>
  </w:num>
  <w:num w:numId="31" w16cid:durableId="393892939">
    <w:abstractNumId w:val="17"/>
  </w:num>
  <w:num w:numId="32" w16cid:durableId="1462578681">
    <w:abstractNumId w:val="27"/>
  </w:num>
  <w:num w:numId="33" w16cid:durableId="157385659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505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2626D"/>
    <w:rsid w:val="000306F8"/>
    <w:rsid w:val="00037C25"/>
    <w:rsid w:val="000416FB"/>
    <w:rsid w:val="000456C4"/>
    <w:rsid w:val="00051074"/>
    <w:rsid w:val="00071AE1"/>
    <w:rsid w:val="000830E8"/>
    <w:rsid w:val="000834E2"/>
    <w:rsid w:val="00086948"/>
    <w:rsid w:val="00087120"/>
    <w:rsid w:val="00096F7C"/>
    <w:rsid w:val="000A1307"/>
    <w:rsid w:val="000C53CD"/>
    <w:rsid w:val="000E791F"/>
    <w:rsid w:val="000F0770"/>
    <w:rsid w:val="00112EBD"/>
    <w:rsid w:val="00134724"/>
    <w:rsid w:val="00135407"/>
    <w:rsid w:val="00141C44"/>
    <w:rsid w:val="001536D6"/>
    <w:rsid w:val="00166486"/>
    <w:rsid w:val="00171A01"/>
    <w:rsid w:val="0018418C"/>
    <w:rsid w:val="001949BB"/>
    <w:rsid w:val="001A2D09"/>
    <w:rsid w:val="001A5B29"/>
    <w:rsid w:val="001C0897"/>
    <w:rsid w:val="001F3B4E"/>
    <w:rsid w:val="001F5422"/>
    <w:rsid w:val="001F552D"/>
    <w:rsid w:val="00215ACF"/>
    <w:rsid w:val="00217D79"/>
    <w:rsid w:val="00222F26"/>
    <w:rsid w:val="0023733B"/>
    <w:rsid w:val="00261924"/>
    <w:rsid w:val="002667ED"/>
    <w:rsid w:val="00266BFC"/>
    <w:rsid w:val="002733C2"/>
    <w:rsid w:val="00275464"/>
    <w:rsid w:val="002A2C64"/>
    <w:rsid w:val="002C531A"/>
    <w:rsid w:val="002D4BD4"/>
    <w:rsid w:val="002D4F1B"/>
    <w:rsid w:val="002D6039"/>
    <w:rsid w:val="002E1188"/>
    <w:rsid w:val="002E17AE"/>
    <w:rsid w:val="002F2676"/>
    <w:rsid w:val="0030008F"/>
    <w:rsid w:val="00306817"/>
    <w:rsid w:val="0031144A"/>
    <w:rsid w:val="00311DC4"/>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121CC"/>
    <w:rsid w:val="0041448E"/>
    <w:rsid w:val="0041695E"/>
    <w:rsid w:val="00432F96"/>
    <w:rsid w:val="00440F94"/>
    <w:rsid w:val="00442B78"/>
    <w:rsid w:val="00455388"/>
    <w:rsid w:val="00485CE1"/>
    <w:rsid w:val="00485F08"/>
    <w:rsid w:val="00487291"/>
    <w:rsid w:val="00490527"/>
    <w:rsid w:val="00494747"/>
    <w:rsid w:val="004972CE"/>
    <w:rsid w:val="004A6EDC"/>
    <w:rsid w:val="004B1D80"/>
    <w:rsid w:val="004C3A7C"/>
    <w:rsid w:val="004E0526"/>
    <w:rsid w:val="005119D6"/>
    <w:rsid w:val="00515282"/>
    <w:rsid w:val="005162D5"/>
    <w:rsid w:val="00516845"/>
    <w:rsid w:val="005207E5"/>
    <w:rsid w:val="00530CD4"/>
    <w:rsid w:val="00531B8A"/>
    <w:rsid w:val="00532A7C"/>
    <w:rsid w:val="00534A38"/>
    <w:rsid w:val="005369FE"/>
    <w:rsid w:val="005445AA"/>
    <w:rsid w:val="005465F1"/>
    <w:rsid w:val="00547383"/>
    <w:rsid w:val="00551C13"/>
    <w:rsid w:val="00562CA9"/>
    <w:rsid w:val="0056611A"/>
    <w:rsid w:val="005A0705"/>
    <w:rsid w:val="005A6F02"/>
    <w:rsid w:val="005B7639"/>
    <w:rsid w:val="005C06E5"/>
    <w:rsid w:val="005C29CA"/>
    <w:rsid w:val="005D570D"/>
    <w:rsid w:val="005D685B"/>
    <w:rsid w:val="005E65BF"/>
    <w:rsid w:val="005F07B2"/>
    <w:rsid w:val="005F456E"/>
    <w:rsid w:val="0060357B"/>
    <w:rsid w:val="00613559"/>
    <w:rsid w:val="006322B5"/>
    <w:rsid w:val="00634832"/>
    <w:rsid w:val="00641BDD"/>
    <w:rsid w:val="00645694"/>
    <w:rsid w:val="00656C63"/>
    <w:rsid w:val="006606A5"/>
    <w:rsid w:val="00661F6F"/>
    <w:rsid w:val="00673872"/>
    <w:rsid w:val="006A77A8"/>
    <w:rsid w:val="006B02B0"/>
    <w:rsid w:val="006C2CBB"/>
    <w:rsid w:val="006D748A"/>
    <w:rsid w:val="006E3789"/>
    <w:rsid w:val="006F441F"/>
    <w:rsid w:val="007027F5"/>
    <w:rsid w:val="007314F4"/>
    <w:rsid w:val="00747909"/>
    <w:rsid w:val="007649E0"/>
    <w:rsid w:val="00781D4D"/>
    <w:rsid w:val="00785FB0"/>
    <w:rsid w:val="00787E2F"/>
    <w:rsid w:val="007B115D"/>
    <w:rsid w:val="007B40D2"/>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6BF8"/>
    <w:rsid w:val="00972E8E"/>
    <w:rsid w:val="00983B16"/>
    <w:rsid w:val="00985DAF"/>
    <w:rsid w:val="00987B8A"/>
    <w:rsid w:val="009B2ABD"/>
    <w:rsid w:val="009B2C39"/>
    <w:rsid w:val="009B7A09"/>
    <w:rsid w:val="009C083A"/>
    <w:rsid w:val="009E1627"/>
    <w:rsid w:val="009F250F"/>
    <w:rsid w:val="009F504A"/>
    <w:rsid w:val="00A00193"/>
    <w:rsid w:val="00A15C13"/>
    <w:rsid w:val="00A1761E"/>
    <w:rsid w:val="00A2027B"/>
    <w:rsid w:val="00A26115"/>
    <w:rsid w:val="00A32C70"/>
    <w:rsid w:val="00A34302"/>
    <w:rsid w:val="00A3692B"/>
    <w:rsid w:val="00A42803"/>
    <w:rsid w:val="00A55CE8"/>
    <w:rsid w:val="00A5657C"/>
    <w:rsid w:val="00A606C3"/>
    <w:rsid w:val="00A646DD"/>
    <w:rsid w:val="00A82C12"/>
    <w:rsid w:val="00AA48FB"/>
    <w:rsid w:val="00AA4E21"/>
    <w:rsid w:val="00AC207C"/>
    <w:rsid w:val="00AC4972"/>
    <w:rsid w:val="00AE66F0"/>
    <w:rsid w:val="00AE7978"/>
    <w:rsid w:val="00AF402D"/>
    <w:rsid w:val="00B237F2"/>
    <w:rsid w:val="00B329FA"/>
    <w:rsid w:val="00B3330D"/>
    <w:rsid w:val="00B44185"/>
    <w:rsid w:val="00B5139B"/>
    <w:rsid w:val="00B53F5E"/>
    <w:rsid w:val="00B73DDD"/>
    <w:rsid w:val="00B753C9"/>
    <w:rsid w:val="00B767B4"/>
    <w:rsid w:val="00B935A5"/>
    <w:rsid w:val="00B96E23"/>
    <w:rsid w:val="00BC0C64"/>
    <w:rsid w:val="00BD6257"/>
    <w:rsid w:val="00BF5EE1"/>
    <w:rsid w:val="00C1600F"/>
    <w:rsid w:val="00C171D9"/>
    <w:rsid w:val="00C25455"/>
    <w:rsid w:val="00C35A7C"/>
    <w:rsid w:val="00C35B30"/>
    <w:rsid w:val="00C41718"/>
    <w:rsid w:val="00C41A96"/>
    <w:rsid w:val="00C558C5"/>
    <w:rsid w:val="00C56EA7"/>
    <w:rsid w:val="00C62461"/>
    <w:rsid w:val="00C63E4A"/>
    <w:rsid w:val="00C6538A"/>
    <w:rsid w:val="00C66E10"/>
    <w:rsid w:val="00C73096"/>
    <w:rsid w:val="00C74CB5"/>
    <w:rsid w:val="00C766B9"/>
    <w:rsid w:val="00C776A7"/>
    <w:rsid w:val="00C778CE"/>
    <w:rsid w:val="00C779BD"/>
    <w:rsid w:val="00C85F6A"/>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2872"/>
    <w:rsid w:val="00D82583"/>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3832"/>
    <w:rsid w:val="00E040B6"/>
    <w:rsid w:val="00E0454F"/>
    <w:rsid w:val="00E22E0F"/>
    <w:rsid w:val="00E366B0"/>
    <w:rsid w:val="00E45DFE"/>
    <w:rsid w:val="00E506B6"/>
    <w:rsid w:val="00E51004"/>
    <w:rsid w:val="00E51C0E"/>
    <w:rsid w:val="00E6522B"/>
    <w:rsid w:val="00E65B08"/>
    <w:rsid w:val="00E75DB7"/>
    <w:rsid w:val="00EA3131"/>
    <w:rsid w:val="00EC2A4C"/>
    <w:rsid w:val="00EE2279"/>
    <w:rsid w:val="00EE386E"/>
    <w:rsid w:val="00F37165"/>
    <w:rsid w:val="00F37AC6"/>
    <w:rsid w:val="00F4558D"/>
    <w:rsid w:val="00F5504A"/>
    <w:rsid w:val="00F67FD5"/>
    <w:rsid w:val="00F831EE"/>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C779BD"/>
    <w:rPr>
      <w:sz w:val="16"/>
      <w:szCs w:val="16"/>
    </w:rPr>
  </w:style>
  <w:style w:type="paragraph" w:styleId="Kommentartext">
    <w:name w:val="annotation text"/>
    <w:basedOn w:val="Standard"/>
    <w:link w:val="KommentartextZchn"/>
    <w:semiHidden/>
    <w:unhideWhenUsed/>
    <w:rsid w:val="00C779BD"/>
    <w:rPr>
      <w:sz w:val="20"/>
      <w:szCs w:val="20"/>
    </w:rPr>
  </w:style>
  <w:style w:type="character" w:customStyle="1" w:styleId="KommentartextZchn">
    <w:name w:val="Kommentartext Zchn"/>
    <w:basedOn w:val="Absatz-Standardschriftart"/>
    <w:link w:val="Kommentartext"/>
    <w:semiHidden/>
    <w:rsid w:val="00C779BD"/>
    <w:rPr>
      <w:sz w:val="20"/>
      <w:szCs w:val="20"/>
    </w:rPr>
  </w:style>
  <w:style w:type="paragraph" w:styleId="Kommentarthema">
    <w:name w:val="annotation subject"/>
    <w:basedOn w:val="Kommentartext"/>
    <w:next w:val="Kommentartext"/>
    <w:link w:val="KommentarthemaZchn"/>
    <w:semiHidden/>
    <w:unhideWhenUsed/>
    <w:rsid w:val="00C779BD"/>
    <w:rPr>
      <w:b/>
      <w:bCs/>
    </w:rPr>
  </w:style>
  <w:style w:type="character" w:customStyle="1" w:styleId="KommentarthemaZchn">
    <w:name w:val="Kommentarthema Zchn"/>
    <w:basedOn w:val="KommentartextZchn"/>
    <w:link w:val="Kommentarthema"/>
    <w:semiHidden/>
    <w:rsid w:val="00C779BD"/>
    <w:rPr>
      <w:b/>
      <w:bCs/>
      <w:sz w:val="20"/>
      <w:szCs w:val="20"/>
    </w:rPr>
  </w:style>
  <w:style w:type="paragraph" w:styleId="berarbeitung">
    <w:name w:val="Revision"/>
    <w:hidden/>
    <w:uiPriority w:val="99"/>
    <w:semiHidden/>
    <w:rsid w:val="004A6E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en/career-company/latest/news/"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x5fP7fSWtl37NIroXmZyHIynb9qBde2n67FOJFV2>05DTrmps/zW8w51jdJ10SA==</nXeGKudETKPeaCNGFh5ix5fP7fSWtl37NIroXmZyHIynb9qBde2n67FOJFV2>
</file>

<file path=customXml/item10.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1.xml><?xml version="1.0" encoding="utf-8"?>
<nXeGKudETKPeaCNGFh5iyLk1gcWWJqTgFQk8wGFUmjFC0m6hdwbr2zDsrBNVqK>MDw/VsQx8d22UlAQIWS4EcnLotCEUJr8jYynOJ5KnoC2iPQqWeh4IDuIvn63ZBNRdeXrRg3OOnZWoZWBw5cCgw==</nXeGKudETKPeaCNGFh5iyLk1gcWWJqTgFQk8wGFUmjFC0m6hdwbr2zDsrBNVqK>
</file>

<file path=customXml/item12.xml><?xml version="1.0" encoding="utf-8"?>
<nXeGKudETKPeaCNGFh5i8sltj09I1nJ8AlBUytNZ1Ehih9jnZMZtoeNI9UMZ5>X9notRFHjyaXQYlBGT8kvsDBY5W+5TEZTvqUtJjZ9Aw=</nXeGKudETKPeaCNGFh5i8sltj09I1nJ8AlBUytNZ1Ehih9jnZMZtoeNI9UMZ5>
</file>

<file path=customXml/item13.xml><?xml version="1.0" encoding="utf-8"?>
<NovaPath_docClassDate>01/17/2018 10:20:35</NovaPath_docClassDate>
</file>

<file path=customXml/item14.xml><?xml version="1.0" encoding="utf-8"?>
<NovaPath_docName>S:\Dienstleister\Marketing\01_UKOM\01_Pressearbeit\01_Fachpresse\01_Texte\1_VA-CO\2023\2023-xx_PI SCTMi\2023-xx_SCHMALZ_PI Mini compact terminal SCTMi_EN.docx</NovaPath_docName>
</file>

<file path=customXml/item15.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6.xml><?xml version="1.0" encoding="utf-8"?>
<NovaPath_docOwner>JMU</NovaPath_docOwner>
</file>

<file path=customXml/item17.xml><?xml version="1.0" encoding="utf-8"?>
<nXeGKudETKPeaCNGFh5i0BGlH9ci87cLWvMx3DlPzuAPh2gY9s703zKUS7uW>Cxd2sT7cuC5N3p6gNPCBZAEPkPoGFzpTQNJAHsCBt5IWpzelJ0ujNfsrxWO+3K3dEa7HntCclK74CotxqKZvW3yFIL5qQrk4+i2SOpIDV2A0Ez/Ys3zN6jBvF4mobe1FvGvyBNLEmj2gR7pUKz3zE5Nja7cPSmZIvnYEaXOs9H4KLHe7voH7KS2OxijtZi4juUATKzeK/I7nIJ38+7yJC892mo9t74X80YHPcNH0IC3siEZocUAJeF0oSI8qWWlxTMz3F2Ikx0dCaZMl0UzDDQ==</nXeGKudETKPeaCNGFh5i0BGlH9ci87cLWvMx3DlPzuAPh2gY9s703zKUS7uW>
</file>

<file path=customXml/item18.xml><?xml version="1.0" encoding="utf-8"?>
<NovaPath_docAuthor>Kirgis Janina - J. Schmalz GmbH</NovaPath_docAuthor>
</file>

<file path=customXml/item19.xml><?xml version="1.0" encoding="utf-8"?>
<NovaPath_versionInfo>4.5.0.11812</NovaPath_versionInfo>
</file>

<file path=customXml/item2.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NovaPath_docPath>S:\Dienstleister\Marketing\01_UKOM\01_Pressearbeit\01_Fachpresse\01_Texte\1_VA-CO\2023\2023-xx_PI SCTMi</NovaPath_docPath>
</file>

<file path=customXml/item23.xml><?xml version="1.0" encoding="utf-8"?>
<nXeGKudETKPeaCNGFh5iTSI5UodjD94nh7U7VklxY>g7gb+sSmyR+dh+zjjpB813sYTzTVUbWNgn+B6cVSlhEsjgdl7WTCLS86abRdJEVRV+8coxN0gwf4MxdiOpMgyg==</nXeGKudETKPeaCNGFh5iTSI5UodjD94nh7U7VklxY>
</file>

<file path=customXml/item24.xml><?xml version="1.0" encoding="utf-8"?>
<NovaPath_tenantID>6CD58FDF-FFEB-47F6-A5C7-9BA2A0A0B902</NovaPath_tenantID>
</file>

<file path=customXml/item25.xml><?xml version="1.0" encoding="utf-8"?>
<NovaPath_docClassID>F1D0ED9ECC474319B483A27BB35A2315</NovaPath_docClassID>
</file>

<file path=customXml/item26.xml><?xml version="1.0" encoding="utf-8"?>
<?mso-contentType ?>
<FormTemplates xmlns="http://schemas.microsoft.com/sharepoint/v3/contenttype/forms">
  <Display>DocumentLibraryForm</Display>
  <Edit>DocumentLibraryForm</Edit>
  <New>DocumentLibraryForm</New>
</FormTemplates>
</file>

<file path=customXml/item27.xml><?xml version="1.0" encoding="utf-8"?>
<nXeGKudETKPeaCNGFh5i5JKJLOqxkMZWB6LsYfMaI9RtbpE1WkCpXazESWus5B>wAHIVl7GhU7F2YLumwxWJuAvtrNOg8yz5wZMHoxIV0zAujzYw72iG1rq9Gq1IVKTIrjiTi4ExfXdr0XmVplY3A==</nXeGKudETKPeaCNGFh5i5JKJLOqxkMZWB6LsYfMaI9RtbpE1WkCpXazESWus5B>
</file>

<file path=customXml/item28.xml><?xml version="1.0" encoding="utf-8"?>
<nXeGKudETKPeaCNGFh5iy53cs4YTjZQd4Re9Stbph13fJwq3N1dxRUwfkxNCzGbktJIbKf2q8mQyY814Q>otRpIIeRwLhaEEzuCOJU4w==</nXeGKudETKPeaCNGFh5iy53cs4YTjZQd4Re9Stbph13fJwq3N1dxRUwfkxNCzGbktJIbKf2q8mQyY814Q>
</file>

<file path=customXml/item29.xml><?xml version="1.0" encoding="utf-8"?>
<NovaPath_docID>4KUW6C541POWBR0HLWNUL9HXXU</NovaPath_docID>
</file>

<file path=customXml/item3.xml><?xml version="1.0" encoding="utf-8"?>
<NovaPath_baseApplication>Microsoft Word</NovaPath_baseApplication>
</file>

<file path=customXml/item30.xml><?xml version="1.0" encoding="utf-8"?>
<nXeGKudETKPeaCNGFh5i5IeuWeXv6XDtePDOrtUSOqWwmvYa7PTRiLQvIZkriN4zFxEJfkpx7yiWurrFRQTw>wET7z3APVwWLb5suGR4vTtZrarbu8vv5kPcS6N5bl58=</nXeGKudETKPeaCNGFh5i5IeuWeXv6XDtePDOrtUSOqWwmvYa7PTRiLQvIZkriN4zFxEJfkpx7yiWurrFRQTw>
</file>

<file path=customXml/item4.xml><?xml version="1.0" encoding="utf-8"?>
<NovaPath_docIDOld>62THZQGGOH8CFK0WV4ZJB4WM41</NovaPath_docIDOld>
</file>

<file path=customXml/item5.xml><?xml version="1.0" encoding="utf-8"?>
<nXeGKudETKPeaCNGFh5ix5fP7fSWtl37NIroXmZN38TajkfZeW3Vf6bvmNn8>vEgvPTz9m4UG6jzs6rV8Jyxr4DZ2oZwxGTH+8JhCSzk9m3USFp2JID/aAvbuT7bU</nXeGKudETKPeaCNGFh5ix5fP7fSWtl37NIroXmZN38TajkfZeW3Vf6bvmNn8>
</file>

<file path=customXml/item6.xml><?xml version="1.0" encoding="utf-8"?>
<nXeGKudETKPeaCNGFh5i2aVdoOsLYjULCdH7T707tDyRRmguot4fEcJ2iD6f9>2lT5zb1hzEGYue/Kozp+jg==</nXeGKudETKPeaCNGFh5i2aVdoOsLYjULCdH7T707tDyRRmguot4fEcJ2iD6f9>
</file>

<file path=customXml/item7.xml><?xml version="1.0" encoding="utf-8"?>
<NovaPath_DocInfoFromAfterSave>True</NovaPath_DocInfoFromAfterSave>
</file>

<file path=customXml/item8.xml><?xml version="1.0" encoding="utf-8"?>
<nXeGKudETKPeaCNGFh5i7cKyawAjgyQn9gyiebCxx1jD9eHXSWW9Lib2F1j9>Cxd2sT7cuC5N3p6gNPCBZAEPkPoGFzpTQNJAHsCBt5IWpzelJ0ujNfsrxWO+3K3dEa7HntCclK74CotxqKZvW3yFIL5qQrk4+i2SOpIDV2A0Ez/Ys3zN6jBvF4mobe1FvGvyBNLEmj2gR7pUKz3zE5Nja7cPSmZIvnYEaXOs9H4KLHe7voH7KS2OxijtZi4juUATKzeK/I7nIJ38+7yJC892mo9t74X80YHPcNH0IC3siEZocUAJeF0oSI8qWWlxNTyEsasPtnYEcn7073SxvnglPrurf8hQaB/Nkz7c95fPeZOmAROxn2TGywjLipH+BzajdWjGLT2NyH1BstaKHuRtuBAzFueHblNBj2wkS6Yv/BfC8QrcZk1Mo5rN6OLSOoLlQGiH7IwVlHERC/zf4zG8WzkDY660mltKQwOgI8k=</nXeGKudETKPeaCNGFh5i7cKyawAjgyQn9gyiebCxx1jD9eHXSWW9Lib2F1j9>
</file>

<file path=customXml/item9.xml><?xml version="1.0" encoding="utf-8"?>
<NovaPath_docClass>PUBLIC</NovaPath_docClass>
</file>

<file path=customXml/itemProps1.xml><?xml version="1.0" encoding="utf-8"?>
<ds:datastoreItem xmlns:ds="http://schemas.openxmlformats.org/officeDocument/2006/customXml" ds:itemID="{5EC17743-1270-47F3-948E-26661E5FEF1C}">
  <ds:schemaRefs/>
</ds:datastoreItem>
</file>

<file path=customXml/itemProps10.xml><?xml version="1.0" encoding="utf-8"?>
<ds:datastoreItem xmlns:ds="http://schemas.openxmlformats.org/officeDocument/2006/customXml" ds:itemID="{7DFA9926-2DC2-4A42-9D2E-7B7120608797}">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11.xml><?xml version="1.0" encoding="utf-8"?>
<ds:datastoreItem xmlns:ds="http://schemas.openxmlformats.org/officeDocument/2006/customXml" ds:itemID="{ED30B8A7-8EAD-4394-AAF0-18E2FD13371B}">
  <ds:schemaRefs/>
</ds:datastoreItem>
</file>

<file path=customXml/itemProps12.xml><?xml version="1.0" encoding="utf-8"?>
<ds:datastoreItem xmlns:ds="http://schemas.openxmlformats.org/officeDocument/2006/customXml" ds:itemID="{A10CACFC-4895-4E38-9910-9E84065A3E6F}">
  <ds:schemaRefs/>
</ds:datastoreItem>
</file>

<file path=customXml/itemProps13.xml><?xml version="1.0" encoding="utf-8"?>
<ds:datastoreItem xmlns:ds="http://schemas.openxmlformats.org/officeDocument/2006/customXml" ds:itemID="{6CA5A68A-5BEE-438A-8AE1-FB0C10D5FFEF}">
  <ds:schemaRefs/>
</ds:datastoreItem>
</file>

<file path=customXml/itemProps14.xml><?xml version="1.0" encoding="utf-8"?>
<ds:datastoreItem xmlns:ds="http://schemas.openxmlformats.org/officeDocument/2006/customXml" ds:itemID="{4FF41426-C131-4A43-AB54-C4B7561D94DF}">
  <ds:schemaRefs/>
</ds:datastoreItem>
</file>

<file path=customXml/itemProps15.xml><?xml version="1.0" encoding="utf-8"?>
<ds:datastoreItem xmlns:ds="http://schemas.openxmlformats.org/officeDocument/2006/customXml" ds:itemID="{EEAD8B5A-AB85-4AFA-8008-E0EE42C11BDF}">
  <ds:schemaRefs/>
</ds:datastoreItem>
</file>

<file path=customXml/itemProps16.xml><?xml version="1.0" encoding="utf-8"?>
<ds:datastoreItem xmlns:ds="http://schemas.openxmlformats.org/officeDocument/2006/customXml" ds:itemID="{BFE3A8A4-506D-4DD4-A7BA-48338B763890}">
  <ds:schemaRefs/>
</ds:datastoreItem>
</file>

<file path=customXml/itemProps17.xml><?xml version="1.0" encoding="utf-8"?>
<ds:datastoreItem xmlns:ds="http://schemas.openxmlformats.org/officeDocument/2006/customXml" ds:itemID="{AFA731AD-4A01-4C05-A0BD-A58DC1F78CEA}">
  <ds:schemaRefs/>
</ds:datastoreItem>
</file>

<file path=customXml/itemProps18.xml><?xml version="1.0" encoding="utf-8"?>
<ds:datastoreItem xmlns:ds="http://schemas.openxmlformats.org/officeDocument/2006/customXml" ds:itemID="{D0494256-DA8B-46C2-ACEA-9BD80251FA30}">
  <ds:schemaRefs/>
</ds:datastoreItem>
</file>

<file path=customXml/itemProps19.xml><?xml version="1.0" encoding="utf-8"?>
<ds:datastoreItem xmlns:ds="http://schemas.openxmlformats.org/officeDocument/2006/customXml" ds:itemID="{24136FC8-D66A-42D8-8719-D63FAEB90C4B}">
  <ds:schemaRefs/>
</ds:datastoreItem>
</file>

<file path=customXml/itemProps2.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361F7D64-0779-4541-89A3-66CF94E14F1C}">
  <ds:schemaRefs/>
</ds:datastoreItem>
</file>

<file path=customXml/itemProps21.xml><?xml version="1.0" encoding="utf-8"?>
<ds:datastoreItem xmlns:ds="http://schemas.openxmlformats.org/officeDocument/2006/customXml" ds:itemID="{C6C2ED41-EFD2-48BA-9404-754B79EE5F3A}">
  <ds:schemaRefs>
    <ds:schemaRef ds:uri="http://schemas.openxmlformats.org/officeDocument/2006/bibliography"/>
  </ds:schemaRefs>
</ds:datastoreItem>
</file>

<file path=customXml/itemProps22.xml><?xml version="1.0" encoding="utf-8"?>
<ds:datastoreItem xmlns:ds="http://schemas.openxmlformats.org/officeDocument/2006/customXml" ds:itemID="{89A187FF-4B05-491B-9689-A64304F67F00}">
  <ds:schemaRefs/>
</ds:datastoreItem>
</file>

<file path=customXml/itemProps23.xml><?xml version="1.0" encoding="utf-8"?>
<ds:datastoreItem xmlns:ds="http://schemas.openxmlformats.org/officeDocument/2006/customXml" ds:itemID="{7E53E298-5F5E-413F-922D-902CE5472AAA}">
  <ds:schemaRefs/>
</ds:datastoreItem>
</file>

<file path=customXml/itemProps24.xml><?xml version="1.0" encoding="utf-8"?>
<ds:datastoreItem xmlns:ds="http://schemas.openxmlformats.org/officeDocument/2006/customXml" ds:itemID="{F050AE86-0AF2-43DE-B946-B192A300EC84}">
  <ds:schemaRefs/>
</ds:datastoreItem>
</file>

<file path=customXml/itemProps25.xml><?xml version="1.0" encoding="utf-8"?>
<ds:datastoreItem xmlns:ds="http://schemas.openxmlformats.org/officeDocument/2006/customXml" ds:itemID="{CE77B0F4-3A32-43C5-9566-AF1D972E3E02}">
  <ds:schemaRefs/>
</ds:datastoreItem>
</file>

<file path=customXml/itemProps2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27.xml><?xml version="1.0" encoding="utf-8"?>
<ds:datastoreItem xmlns:ds="http://schemas.openxmlformats.org/officeDocument/2006/customXml" ds:itemID="{1667B767-44C3-4471-8079-309E79BCD56B}">
  <ds:schemaRefs/>
</ds:datastoreItem>
</file>

<file path=customXml/itemProps28.xml><?xml version="1.0" encoding="utf-8"?>
<ds:datastoreItem xmlns:ds="http://schemas.openxmlformats.org/officeDocument/2006/customXml" ds:itemID="{475A3570-BB5C-4735-970F-16FBB400ABBE}">
  <ds:schemaRefs/>
</ds:datastoreItem>
</file>

<file path=customXml/itemProps29.xml><?xml version="1.0" encoding="utf-8"?>
<ds:datastoreItem xmlns:ds="http://schemas.openxmlformats.org/officeDocument/2006/customXml" ds:itemID="{E56B505D-7DD2-40C2-8BAA-F9911ACEA159}">
  <ds:schemaRefs/>
</ds:datastoreItem>
</file>

<file path=customXml/itemProps3.xml><?xml version="1.0" encoding="utf-8"?>
<ds:datastoreItem xmlns:ds="http://schemas.openxmlformats.org/officeDocument/2006/customXml" ds:itemID="{09B8769F-B241-4D66-BF91-D34C1F119F41}">
  <ds:schemaRefs/>
</ds:datastoreItem>
</file>

<file path=customXml/itemProps30.xml><?xml version="1.0" encoding="utf-8"?>
<ds:datastoreItem xmlns:ds="http://schemas.openxmlformats.org/officeDocument/2006/customXml" ds:itemID="{523AE758-1713-4245-9E6E-0518A165E11F}">
  <ds:schemaRefs/>
</ds:datastoreItem>
</file>

<file path=customXml/itemProps4.xml><?xml version="1.0" encoding="utf-8"?>
<ds:datastoreItem xmlns:ds="http://schemas.openxmlformats.org/officeDocument/2006/customXml" ds:itemID="{9116A227-327E-4898-AE99-86D8C61F8904}">
  <ds:schemaRefs/>
</ds:datastoreItem>
</file>

<file path=customXml/itemProps5.xml><?xml version="1.0" encoding="utf-8"?>
<ds:datastoreItem xmlns:ds="http://schemas.openxmlformats.org/officeDocument/2006/customXml" ds:itemID="{6D8DA002-7423-4FAB-BD7F-01F46B37D230}">
  <ds:schemaRefs/>
</ds:datastoreItem>
</file>

<file path=customXml/itemProps6.xml><?xml version="1.0" encoding="utf-8"?>
<ds:datastoreItem xmlns:ds="http://schemas.openxmlformats.org/officeDocument/2006/customXml" ds:itemID="{1149E5F8-8439-437A-B238-33CFA5B0E039}">
  <ds:schemaRefs/>
</ds:datastoreItem>
</file>

<file path=customXml/itemProps7.xml><?xml version="1.0" encoding="utf-8"?>
<ds:datastoreItem xmlns:ds="http://schemas.openxmlformats.org/officeDocument/2006/customXml" ds:itemID="{A63750DC-392B-4F0B-84EF-5271762A458D}">
  <ds:schemaRefs/>
</ds:datastoreItem>
</file>

<file path=customXml/itemProps8.xml><?xml version="1.0" encoding="utf-8"?>
<ds:datastoreItem xmlns:ds="http://schemas.openxmlformats.org/officeDocument/2006/customXml" ds:itemID="{C72449B7-5A5D-48F6-ACAB-4EAD5EA6970B}">
  <ds:schemaRefs/>
</ds:datastoreItem>
</file>

<file path=customXml/itemProps9.xml><?xml version="1.0" encoding="utf-8"?>
<ds:datastoreItem xmlns:ds="http://schemas.openxmlformats.org/officeDocument/2006/customXml" ds:itemID="{652F8027-91CF-4CC5-9538-18C409E9DD1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3897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4</cp:revision>
  <cp:lastPrinted>2017-03-07T09:59:00Z</cp:lastPrinted>
  <dcterms:created xsi:type="dcterms:W3CDTF">2023-10-06T08:30:00Z</dcterms:created>
  <dcterms:modified xsi:type="dcterms:W3CDTF">2023-11-13T08:45:00Z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4KUW6C541POWBR0HLWNUL9HXXU</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2023-11-13T08:45:10Z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bfd24f83-320c-4a12-aa5d-1e1d5f4dce09</vt:lpwstr>
  </property>
  <property fmtid="{D5CDD505-2E9C-101B-9397-08002B2CF9AE}" pid="14" name="MSIP_Label_3c8feb63-d810-4950-9fd6-b7cfc8bc6ecc_ContentBits">
    <vt:lpwstr>0</vt:lpwstr>
  </property>
</Properties>
</file>